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B8085" w14:textId="77777777" w:rsidR="009C644D" w:rsidRPr="003065FA" w:rsidRDefault="009C644D" w:rsidP="00F81635">
      <w:pPr>
        <w:jc w:val="center"/>
        <w:rPr>
          <w:b/>
        </w:rPr>
      </w:pPr>
      <w:bookmarkStart w:id="0" w:name="_GoBack"/>
      <w:bookmarkEnd w:id="0"/>
      <w:r w:rsidRPr="003065FA">
        <w:rPr>
          <w:b/>
        </w:rPr>
        <w:t>TEACHER EDUCATION DIVISION of CEC</w:t>
      </w:r>
    </w:p>
    <w:p w14:paraId="4A5E52B8" w14:textId="3D811576" w:rsidR="009C644D" w:rsidRDefault="009C644D" w:rsidP="00F81635">
      <w:pPr>
        <w:jc w:val="center"/>
        <w:rPr>
          <w:b/>
        </w:rPr>
      </w:pPr>
      <w:r w:rsidRPr="003065FA">
        <w:rPr>
          <w:b/>
        </w:rPr>
        <w:t>Board Report</w:t>
      </w:r>
      <w:r w:rsidR="0013134D">
        <w:rPr>
          <w:b/>
        </w:rPr>
        <w:t xml:space="preserve">: </w:t>
      </w:r>
      <w:r w:rsidR="00955F47">
        <w:rPr>
          <w:b/>
        </w:rPr>
        <w:t>February 2018</w:t>
      </w:r>
    </w:p>
    <w:p w14:paraId="756B57E4" w14:textId="547C13E4" w:rsidR="00F30D29" w:rsidRDefault="00F30D29" w:rsidP="00F81635">
      <w:pPr>
        <w:jc w:val="center"/>
        <w:rPr>
          <w:b/>
        </w:rPr>
      </w:pPr>
      <w:r>
        <w:rPr>
          <w:b/>
        </w:rPr>
        <w:t xml:space="preserve">FOCUS: </w:t>
      </w:r>
      <w:r w:rsidR="0006373B">
        <w:rPr>
          <w:b/>
        </w:rPr>
        <w:t>Professional Development and Research</w:t>
      </w:r>
    </w:p>
    <w:p w14:paraId="1F9845F8" w14:textId="635C7B39" w:rsidR="009C644D" w:rsidRDefault="00D81509" w:rsidP="00F81635">
      <w:pPr>
        <w:jc w:val="center"/>
        <w:rPr>
          <w:b/>
        </w:rPr>
      </w:pPr>
      <w:r>
        <w:rPr>
          <w:b/>
        </w:rPr>
        <w:t>WINTER</w:t>
      </w:r>
      <w:r w:rsidR="009C644D">
        <w:rPr>
          <w:b/>
        </w:rPr>
        <w:t xml:space="preserve"> REPORT of: </w:t>
      </w:r>
      <w:r w:rsidR="00713B76">
        <w:rPr>
          <w:b/>
          <w:u w:val="single"/>
        </w:rPr>
        <w:t>TED Research Committee</w:t>
      </w:r>
    </w:p>
    <w:p w14:paraId="5B9D8DAD" w14:textId="46511365" w:rsidR="001C3FC3" w:rsidRPr="003065FA" w:rsidRDefault="001C3FC3" w:rsidP="001C3FC3">
      <w:pPr>
        <w:rPr>
          <w:b/>
        </w:rPr>
      </w:pPr>
      <w:r>
        <w:rPr>
          <w:b/>
        </w:rPr>
        <w:t>*This board report must be submitted with Meeting Agenda and Meeting Minutes.</w:t>
      </w:r>
    </w:p>
    <w:tbl>
      <w:tblPr>
        <w:tblStyle w:val="TableGrid"/>
        <w:tblW w:w="0" w:type="auto"/>
        <w:tblLook w:val="00A0" w:firstRow="1" w:lastRow="0" w:firstColumn="1" w:lastColumn="0" w:noHBand="0" w:noVBand="0"/>
      </w:tblPr>
      <w:tblGrid>
        <w:gridCol w:w="4653"/>
        <w:gridCol w:w="4431"/>
        <w:gridCol w:w="4092"/>
      </w:tblGrid>
      <w:tr w:rsidR="009C644D" w:rsidRPr="005D4AFC" w14:paraId="45EBEE62" w14:textId="77777777">
        <w:tc>
          <w:tcPr>
            <w:tcW w:w="9084" w:type="dxa"/>
            <w:gridSpan w:val="2"/>
          </w:tcPr>
          <w:p w14:paraId="2FC10EDD" w14:textId="1F15A930" w:rsidR="009C644D" w:rsidRPr="005D4AFC" w:rsidRDefault="009C644D" w:rsidP="00EE7E54">
            <w:pPr>
              <w:spacing w:after="0" w:line="240" w:lineRule="auto"/>
              <w:rPr>
                <w:rFonts w:asciiTheme="majorHAnsi" w:hAnsiTheme="majorHAnsi"/>
              </w:rPr>
            </w:pPr>
            <w:r w:rsidRPr="005D4AFC">
              <w:rPr>
                <w:rFonts w:asciiTheme="majorHAnsi" w:hAnsiTheme="majorHAnsi"/>
              </w:rPr>
              <w:t>Name:</w:t>
            </w:r>
            <w:r w:rsidR="00713B76" w:rsidRPr="005D4AFC">
              <w:rPr>
                <w:rFonts w:asciiTheme="majorHAnsi" w:hAnsiTheme="majorHAnsi"/>
              </w:rPr>
              <w:t xml:space="preserve"> Melinda Leko</w:t>
            </w:r>
          </w:p>
        </w:tc>
        <w:tc>
          <w:tcPr>
            <w:tcW w:w="4092" w:type="dxa"/>
          </w:tcPr>
          <w:p w14:paraId="1C6410F9" w14:textId="12D2B782" w:rsidR="009C644D" w:rsidRPr="005D4AFC" w:rsidRDefault="009C644D" w:rsidP="00955F47">
            <w:pPr>
              <w:spacing w:after="0" w:line="240" w:lineRule="auto"/>
              <w:rPr>
                <w:rFonts w:asciiTheme="majorHAnsi" w:hAnsiTheme="majorHAnsi"/>
              </w:rPr>
            </w:pPr>
            <w:r w:rsidRPr="005D4AFC">
              <w:rPr>
                <w:rFonts w:asciiTheme="majorHAnsi" w:hAnsiTheme="majorHAnsi"/>
              </w:rPr>
              <w:t xml:space="preserve">Date Submitted: </w:t>
            </w:r>
            <w:r w:rsidR="00955F47">
              <w:rPr>
                <w:rFonts w:asciiTheme="majorHAnsi" w:hAnsiTheme="majorHAnsi"/>
              </w:rPr>
              <w:t>2/10/2018</w:t>
            </w:r>
          </w:p>
        </w:tc>
      </w:tr>
      <w:tr w:rsidR="009C644D" w:rsidRPr="005D4AFC" w14:paraId="30DE69EE" w14:textId="77777777">
        <w:tc>
          <w:tcPr>
            <w:tcW w:w="13176" w:type="dxa"/>
            <w:gridSpan w:val="3"/>
          </w:tcPr>
          <w:p w14:paraId="0724FBD9" w14:textId="1D084F03" w:rsidR="009C644D" w:rsidRPr="005D4AFC" w:rsidRDefault="009C644D" w:rsidP="00EE7E54">
            <w:pPr>
              <w:spacing w:after="0" w:line="240" w:lineRule="auto"/>
              <w:rPr>
                <w:rFonts w:asciiTheme="majorHAnsi" w:hAnsiTheme="majorHAnsi"/>
              </w:rPr>
            </w:pPr>
            <w:r w:rsidRPr="005D4AFC">
              <w:rPr>
                <w:rFonts w:asciiTheme="majorHAnsi" w:hAnsiTheme="majorHAnsi"/>
              </w:rPr>
              <w:t>Position:</w:t>
            </w:r>
            <w:r w:rsidR="00713B76" w:rsidRPr="005D4AFC">
              <w:rPr>
                <w:rFonts w:asciiTheme="majorHAnsi" w:hAnsiTheme="majorHAnsi"/>
              </w:rPr>
              <w:t xml:space="preserve"> Chair</w:t>
            </w:r>
          </w:p>
        </w:tc>
      </w:tr>
      <w:tr w:rsidR="009C644D" w:rsidRPr="005D4AFC" w14:paraId="194A7714" w14:textId="77777777">
        <w:tc>
          <w:tcPr>
            <w:tcW w:w="13176" w:type="dxa"/>
            <w:gridSpan w:val="3"/>
          </w:tcPr>
          <w:p w14:paraId="5F92AED8" w14:textId="09B91A9F" w:rsidR="009C644D" w:rsidRPr="005D4AFC" w:rsidRDefault="009C644D" w:rsidP="00955F47">
            <w:pPr>
              <w:spacing w:after="0" w:line="240" w:lineRule="auto"/>
              <w:rPr>
                <w:rFonts w:asciiTheme="majorHAnsi" w:hAnsiTheme="majorHAnsi"/>
              </w:rPr>
            </w:pPr>
            <w:r w:rsidRPr="005D4AFC">
              <w:rPr>
                <w:rFonts w:asciiTheme="majorHAnsi" w:hAnsiTheme="majorHAnsi"/>
              </w:rPr>
              <w:t>Term:</w:t>
            </w:r>
            <w:r w:rsidR="00713B76" w:rsidRPr="005D4AFC">
              <w:rPr>
                <w:rFonts w:asciiTheme="majorHAnsi" w:hAnsiTheme="majorHAnsi"/>
              </w:rPr>
              <w:t xml:space="preserve"> Year </w:t>
            </w:r>
            <w:r w:rsidR="00955F47">
              <w:rPr>
                <w:rFonts w:asciiTheme="majorHAnsi" w:hAnsiTheme="majorHAnsi"/>
              </w:rPr>
              <w:t>2</w:t>
            </w:r>
            <w:r w:rsidR="00713B76" w:rsidRPr="005D4AFC">
              <w:rPr>
                <w:rFonts w:asciiTheme="majorHAnsi" w:hAnsiTheme="majorHAnsi"/>
              </w:rPr>
              <w:t xml:space="preserve"> of 3-year term</w:t>
            </w:r>
          </w:p>
        </w:tc>
      </w:tr>
      <w:tr w:rsidR="009C644D" w:rsidRPr="005D4AFC" w14:paraId="195C945E" w14:textId="77777777">
        <w:tc>
          <w:tcPr>
            <w:tcW w:w="13176" w:type="dxa"/>
            <w:gridSpan w:val="3"/>
          </w:tcPr>
          <w:p w14:paraId="58BC9F0D" w14:textId="77777777" w:rsidR="005D4AFC" w:rsidRDefault="009138EA" w:rsidP="00EE7E54">
            <w:pPr>
              <w:spacing w:after="0" w:line="240" w:lineRule="auto"/>
              <w:rPr>
                <w:rFonts w:asciiTheme="majorHAnsi" w:hAnsiTheme="majorHAnsi"/>
              </w:rPr>
            </w:pPr>
            <w:r w:rsidRPr="005D4AFC">
              <w:rPr>
                <w:rFonts w:asciiTheme="majorHAnsi" w:hAnsiTheme="majorHAnsi"/>
              </w:rPr>
              <w:t>Committee</w:t>
            </w:r>
            <w:r w:rsidR="00CA6DF6" w:rsidRPr="005D4AFC">
              <w:rPr>
                <w:rFonts w:asciiTheme="majorHAnsi" w:hAnsiTheme="majorHAnsi"/>
              </w:rPr>
              <w:t>/Caucus/SIG</w:t>
            </w:r>
            <w:r w:rsidRPr="005D4AFC">
              <w:rPr>
                <w:rFonts w:asciiTheme="majorHAnsi" w:hAnsiTheme="majorHAnsi"/>
              </w:rPr>
              <w:t xml:space="preserve"> M</w:t>
            </w:r>
            <w:r w:rsidR="009C644D" w:rsidRPr="005D4AFC">
              <w:rPr>
                <w:rFonts w:asciiTheme="majorHAnsi" w:hAnsiTheme="majorHAnsi"/>
              </w:rPr>
              <w:t>embers:</w:t>
            </w:r>
            <w:r w:rsidR="0053017C" w:rsidRPr="005D4AFC">
              <w:rPr>
                <w:rFonts w:asciiTheme="majorHAnsi" w:hAnsiTheme="majorHAnsi"/>
              </w:rPr>
              <w:t xml:space="preserve"> </w:t>
            </w:r>
          </w:p>
          <w:p w14:paraId="1BCCC2DF" w14:textId="7E501448" w:rsidR="00F30D29" w:rsidRPr="005D4AFC" w:rsidRDefault="0053017C" w:rsidP="00CC03B0">
            <w:pPr>
              <w:spacing w:after="0" w:line="240" w:lineRule="auto"/>
              <w:rPr>
                <w:rFonts w:asciiTheme="majorHAnsi" w:hAnsiTheme="majorHAnsi"/>
              </w:rPr>
            </w:pPr>
            <w:r w:rsidRPr="005D4AFC">
              <w:rPr>
                <w:rFonts w:asciiTheme="majorHAnsi" w:hAnsiTheme="majorHAnsi"/>
              </w:rPr>
              <w:t xml:space="preserve">Peggy Weiss, John Romig, Wendy Rodgers, Dana Wagner, Lisa Dieker, Lauren Delisio, Caitlyn Bukaty, Erica McCray, Melinda Leko, Carly Roberts, Cathy </w:t>
            </w:r>
            <w:r w:rsidR="00CC03B0">
              <w:rPr>
                <w:rFonts w:asciiTheme="majorHAnsi" w:hAnsiTheme="majorHAnsi"/>
              </w:rPr>
              <w:t>Thomas, Meg Kam</w:t>
            </w:r>
            <w:r w:rsidRPr="005D4AFC">
              <w:rPr>
                <w:rFonts w:asciiTheme="majorHAnsi" w:hAnsiTheme="majorHAnsi"/>
              </w:rPr>
              <w:t>man, Liz Bettini, Amber Benedict, Bonnie Billingsley, Anya Evmenova, Ben Lignugaris/Kraft, Bethany Hamilton-Jones, Mary Brownell, Jim Gardner</w:t>
            </w:r>
            <w:r w:rsidR="005D4AFC">
              <w:rPr>
                <w:rFonts w:asciiTheme="majorHAnsi" w:hAnsiTheme="majorHAnsi"/>
              </w:rPr>
              <w:t xml:space="preserve">, </w:t>
            </w:r>
            <w:r w:rsidR="005D4AFC" w:rsidRPr="005D4AFC">
              <w:rPr>
                <w:rFonts w:asciiTheme="majorHAnsi" w:hAnsiTheme="majorHAnsi"/>
              </w:rPr>
              <w:t>Kyena Cornelius, Andy Markelz, Karin Fisher, Alexandra Lauterbach, Brianna Joseph, Stephanie, Morano, Kathy Randolph, Elizabeth Bettini, Hannah Mathews, Roxanne Hudson, Holly Lane, Michael Kennedy, Tiffany Fisher, Sarah Nagro, John Rowig, Matt Taylor, Carly Roberts,</w:t>
            </w:r>
            <w:r w:rsidR="005D4AFC">
              <w:rPr>
                <w:rFonts w:asciiTheme="majorHAnsi" w:hAnsiTheme="majorHAnsi"/>
              </w:rPr>
              <w:t xml:space="preserve"> Amber Benedict, Mildred Boveda</w:t>
            </w:r>
          </w:p>
        </w:tc>
      </w:tr>
      <w:tr w:rsidR="00F30D29" w:rsidRPr="005D4AFC" w14:paraId="2629E8C9" w14:textId="77777777">
        <w:tc>
          <w:tcPr>
            <w:tcW w:w="13176" w:type="dxa"/>
            <w:gridSpan w:val="3"/>
          </w:tcPr>
          <w:p w14:paraId="45F48E1A" w14:textId="77777777" w:rsidR="005D4AFC" w:rsidRDefault="00F30D29" w:rsidP="00EE7E54">
            <w:pPr>
              <w:spacing w:after="0" w:line="240" w:lineRule="auto"/>
              <w:rPr>
                <w:rFonts w:asciiTheme="majorHAnsi" w:hAnsiTheme="majorHAnsi"/>
              </w:rPr>
            </w:pPr>
            <w:r w:rsidRPr="005D4AFC">
              <w:rPr>
                <w:rFonts w:asciiTheme="majorHAnsi" w:hAnsiTheme="majorHAnsi"/>
              </w:rPr>
              <w:t>Committee</w:t>
            </w:r>
            <w:r w:rsidR="00CA6DF6" w:rsidRPr="005D4AFC">
              <w:rPr>
                <w:rFonts w:asciiTheme="majorHAnsi" w:hAnsiTheme="majorHAnsi"/>
              </w:rPr>
              <w:t>/Caucus/SIG</w:t>
            </w:r>
            <w:r w:rsidRPr="005D4AFC">
              <w:rPr>
                <w:rFonts w:asciiTheme="majorHAnsi" w:hAnsiTheme="majorHAnsi"/>
              </w:rPr>
              <w:t xml:space="preserve"> Members in Attendance:</w:t>
            </w:r>
            <w:r w:rsidR="00FD2C27" w:rsidRPr="005D4AFC">
              <w:rPr>
                <w:rFonts w:asciiTheme="majorHAnsi" w:hAnsiTheme="majorHAnsi"/>
              </w:rPr>
              <w:t xml:space="preserve"> </w:t>
            </w:r>
          </w:p>
          <w:p w14:paraId="1AB829D7" w14:textId="3A156A27" w:rsidR="00F30D29" w:rsidRPr="005D4AFC" w:rsidRDefault="00FD2C27" w:rsidP="00955F47">
            <w:pPr>
              <w:spacing w:after="0" w:line="240" w:lineRule="auto"/>
              <w:rPr>
                <w:rFonts w:asciiTheme="majorHAnsi" w:hAnsiTheme="majorHAnsi"/>
              </w:rPr>
            </w:pPr>
            <w:r w:rsidRPr="008A5B7D">
              <w:rPr>
                <w:rFonts w:asciiTheme="majorHAnsi" w:hAnsiTheme="majorHAnsi"/>
              </w:rPr>
              <w:t xml:space="preserve">Kyena Cornelius, Alexandra Lauterbach, Kathy Randolph, Elizabeth Bettini, Michael Kennedy, Tiffany Fisher, Sarah Nagro, </w:t>
            </w:r>
            <w:r w:rsidR="005D4AFC" w:rsidRPr="008A5B7D">
              <w:rPr>
                <w:rFonts w:asciiTheme="majorHAnsi" w:hAnsiTheme="majorHAnsi"/>
              </w:rPr>
              <w:t>Wendy</w:t>
            </w:r>
            <w:r w:rsidRPr="008A5B7D">
              <w:rPr>
                <w:rFonts w:asciiTheme="majorHAnsi" w:hAnsiTheme="majorHAnsi"/>
              </w:rPr>
              <w:t xml:space="preserve"> Rodgers</w:t>
            </w:r>
            <w:r w:rsidR="008A5B7D" w:rsidRPr="008A5B7D">
              <w:rPr>
                <w:rFonts w:asciiTheme="majorHAnsi" w:hAnsiTheme="majorHAnsi"/>
              </w:rPr>
              <w:t>, David Hoppey, Kate Peeples, Lisa Dieker</w:t>
            </w:r>
            <w:r w:rsidR="0006373B">
              <w:rPr>
                <w:rFonts w:asciiTheme="majorHAnsi" w:hAnsiTheme="majorHAnsi"/>
              </w:rPr>
              <w:t xml:space="preserve">, </w:t>
            </w:r>
            <w:r w:rsidR="0006373B" w:rsidRPr="005D4AFC">
              <w:rPr>
                <w:rFonts w:asciiTheme="majorHAnsi" w:hAnsiTheme="majorHAnsi"/>
              </w:rPr>
              <w:t>Anya Evmenova</w:t>
            </w:r>
            <w:r w:rsidR="00C047DA">
              <w:rPr>
                <w:rFonts w:asciiTheme="majorHAnsi" w:hAnsiTheme="majorHAnsi"/>
              </w:rPr>
              <w:t>, Michelle Cumming, Jordon Abbott, Andrea Suk, Melinda Leko</w:t>
            </w:r>
          </w:p>
        </w:tc>
      </w:tr>
      <w:tr w:rsidR="00F30D29" w:rsidRPr="005D4AFC" w14:paraId="518EE4B3" w14:textId="77777777">
        <w:tc>
          <w:tcPr>
            <w:tcW w:w="13176" w:type="dxa"/>
            <w:gridSpan w:val="3"/>
          </w:tcPr>
          <w:p w14:paraId="0361CB42" w14:textId="5AF61574" w:rsidR="00F30D29" w:rsidRPr="005D4AFC" w:rsidRDefault="00F30D29" w:rsidP="00EE7E54">
            <w:pPr>
              <w:spacing w:after="0" w:line="240" w:lineRule="auto"/>
              <w:rPr>
                <w:rFonts w:asciiTheme="majorHAnsi" w:hAnsiTheme="majorHAnsi"/>
              </w:rPr>
            </w:pPr>
            <w:r w:rsidRPr="005D4AFC">
              <w:rPr>
                <w:rFonts w:asciiTheme="majorHAnsi" w:hAnsiTheme="majorHAnsi"/>
              </w:rPr>
              <w:t>Current Office/Committee</w:t>
            </w:r>
            <w:r w:rsidR="00CA6DF6" w:rsidRPr="005D4AFC">
              <w:rPr>
                <w:rFonts w:asciiTheme="majorHAnsi" w:hAnsiTheme="majorHAnsi"/>
              </w:rPr>
              <w:t>/Caucus/SIG</w:t>
            </w:r>
            <w:r w:rsidRPr="005D4AFC">
              <w:rPr>
                <w:rFonts w:asciiTheme="majorHAnsi" w:hAnsiTheme="majorHAnsi"/>
              </w:rPr>
              <w:t xml:space="preserve"> </w:t>
            </w:r>
            <w:r w:rsidR="00662EDD" w:rsidRPr="005D4AFC">
              <w:rPr>
                <w:rFonts w:asciiTheme="majorHAnsi" w:hAnsiTheme="majorHAnsi"/>
                <w:u w:val="single"/>
              </w:rPr>
              <w:t>Measurable</w:t>
            </w:r>
            <w:r w:rsidR="00662EDD" w:rsidRPr="005D4AFC">
              <w:rPr>
                <w:rFonts w:asciiTheme="majorHAnsi" w:hAnsiTheme="majorHAnsi"/>
              </w:rPr>
              <w:t xml:space="preserve"> </w:t>
            </w:r>
            <w:r w:rsidRPr="005D4AFC">
              <w:rPr>
                <w:rFonts w:asciiTheme="majorHAnsi" w:hAnsiTheme="majorHAnsi"/>
              </w:rPr>
              <w:t>Goals:</w:t>
            </w:r>
          </w:p>
          <w:p w14:paraId="59BF5ED8" w14:textId="77777777" w:rsidR="00F30D29" w:rsidRPr="005D4AFC" w:rsidRDefault="00F30D29" w:rsidP="00EE7E54">
            <w:pPr>
              <w:spacing w:after="0" w:line="240" w:lineRule="auto"/>
              <w:rPr>
                <w:rFonts w:asciiTheme="majorHAnsi" w:hAnsiTheme="majorHAnsi"/>
              </w:rPr>
            </w:pPr>
            <w:r w:rsidRPr="005D4AFC">
              <w:rPr>
                <w:rFonts w:asciiTheme="majorHAnsi" w:hAnsiTheme="majorHAnsi"/>
              </w:rPr>
              <w:t>(List goals here.)</w:t>
            </w:r>
          </w:p>
          <w:p w14:paraId="5DD8A31A" w14:textId="5BD8AC34" w:rsidR="005D4AFC" w:rsidRPr="005D4AFC" w:rsidRDefault="00F30D29" w:rsidP="00DF65BF">
            <w:pPr>
              <w:spacing w:after="0" w:line="240" w:lineRule="auto"/>
              <w:rPr>
                <w:rFonts w:asciiTheme="majorHAnsi" w:hAnsiTheme="majorHAnsi"/>
              </w:rPr>
            </w:pPr>
            <w:r w:rsidRPr="005D4AFC">
              <w:rPr>
                <w:rFonts w:asciiTheme="majorHAnsi" w:hAnsiTheme="majorHAnsi"/>
              </w:rPr>
              <w:t>1.</w:t>
            </w:r>
            <w:r w:rsidR="005D4AFC">
              <w:rPr>
                <w:rFonts w:asciiTheme="majorHAnsi" w:hAnsiTheme="majorHAnsi"/>
              </w:rPr>
              <w:t xml:space="preserve"> </w:t>
            </w:r>
            <w:r w:rsidR="005D4AFC" w:rsidRPr="00791567">
              <w:rPr>
                <w:rFonts w:asciiTheme="majorHAnsi" w:hAnsiTheme="majorHAnsi"/>
              </w:rPr>
              <w:t>Award Early Career Publication Award</w:t>
            </w:r>
          </w:p>
          <w:p w14:paraId="3030C8BB" w14:textId="42A094D9" w:rsidR="00F30D29" w:rsidRPr="005D4AFC" w:rsidRDefault="00F30D29" w:rsidP="00EE7E54">
            <w:pPr>
              <w:spacing w:after="0" w:line="240" w:lineRule="auto"/>
              <w:rPr>
                <w:rFonts w:asciiTheme="majorHAnsi" w:hAnsiTheme="majorHAnsi"/>
              </w:rPr>
            </w:pPr>
            <w:r w:rsidRPr="005D4AFC">
              <w:rPr>
                <w:rFonts w:asciiTheme="majorHAnsi" w:hAnsiTheme="majorHAnsi"/>
              </w:rPr>
              <w:t>2.</w:t>
            </w:r>
            <w:r w:rsidR="0082321F">
              <w:rPr>
                <w:rFonts w:asciiTheme="majorHAnsi" w:hAnsiTheme="majorHAnsi"/>
              </w:rPr>
              <w:t xml:space="preserve"> Coordinate </w:t>
            </w:r>
            <w:r w:rsidR="00791567">
              <w:rPr>
                <w:rFonts w:asciiTheme="majorHAnsi" w:hAnsiTheme="majorHAnsi"/>
              </w:rPr>
              <w:t xml:space="preserve">and propose </w:t>
            </w:r>
            <w:r w:rsidR="0082321F">
              <w:rPr>
                <w:rFonts w:asciiTheme="majorHAnsi" w:hAnsiTheme="majorHAnsi"/>
              </w:rPr>
              <w:t>research-sponsored sessions at TED</w:t>
            </w:r>
          </w:p>
          <w:p w14:paraId="06E73220" w14:textId="77777777" w:rsidR="00F30D29" w:rsidRDefault="00F30D29" w:rsidP="00E64348">
            <w:pPr>
              <w:spacing w:after="0" w:line="240" w:lineRule="auto"/>
              <w:rPr>
                <w:rFonts w:asciiTheme="majorHAnsi" w:hAnsiTheme="majorHAnsi"/>
              </w:rPr>
            </w:pPr>
            <w:r w:rsidRPr="005D4AFC">
              <w:rPr>
                <w:rFonts w:asciiTheme="majorHAnsi" w:hAnsiTheme="majorHAnsi"/>
              </w:rPr>
              <w:t>3.</w:t>
            </w:r>
            <w:r w:rsidR="00791567">
              <w:rPr>
                <w:rFonts w:asciiTheme="majorHAnsi" w:hAnsiTheme="majorHAnsi"/>
              </w:rPr>
              <w:t xml:space="preserve"> Publish research briefs </w:t>
            </w:r>
          </w:p>
          <w:p w14:paraId="039A4D2A" w14:textId="4A2C8ADC" w:rsidR="00955F47" w:rsidRPr="005D4AFC" w:rsidRDefault="00955F47" w:rsidP="00E64348">
            <w:pPr>
              <w:spacing w:after="0" w:line="240" w:lineRule="auto"/>
              <w:rPr>
                <w:rFonts w:asciiTheme="majorHAnsi" w:hAnsiTheme="majorHAnsi"/>
              </w:rPr>
            </w:pPr>
            <w:r>
              <w:rPr>
                <w:rFonts w:asciiTheme="majorHAnsi" w:hAnsiTheme="majorHAnsi"/>
              </w:rPr>
              <w:t>4. Make recommendations for content and structure of “Research and Development Hub” on new TED website</w:t>
            </w:r>
          </w:p>
        </w:tc>
      </w:tr>
      <w:tr w:rsidR="009C644D" w:rsidRPr="005D4AFC" w14:paraId="453F4AF6" w14:textId="77777777">
        <w:tc>
          <w:tcPr>
            <w:tcW w:w="13176" w:type="dxa"/>
            <w:gridSpan w:val="3"/>
          </w:tcPr>
          <w:p w14:paraId="0FB4AC33" w14:textId="15FE2B74" w:rsidR="009C644D" w:rsidRPr="005D4AFC" w:rsidRDefault="009138EA" w:rsidP="00EE7E54">
            <w:pPr>
              <w:spacing w:after="0" w:line="240" w:lineRule="auto"/>
              <w:rPr>
                <w:rFonts w:asciiTheme="majorHAnsi" w:hAnsiTheme="majorHAnsi"/>
              </w:rPr>
            </w:pPr>
            <w:r w:rsidRPr="005D4AFC">
              <w:rPr>
                <w:rFonts w:asciiTheme="majorHAnsi" w:hAnsiTheme="majorHAnsi"/>
              </w:rPr>
              <w:t>Accomplishments</w:t>
            </w:r>
            <w:r w:rsidR="009C644D" w:rsidRPr="005D4AFC">
              <w:rPr>
                <w:rFonts w:asciiTheme="majorHAnsi" w:hAnsiTheme="majorHAnsi"/>
              </w:rPr>
              <w:t xml:space="preserve">: </w:t>
            </w:r>
          </w:p>
          <w:p w14:paraId="213ED009" w14:textId="134A8CBD" w:rsidR="009C644D" w:rsidRPr="005D4AFC" w:rsidRDefault="00F30D29" w:rsidP="00EE7E54">
            <w:pPr>
              <w:spacing w:after="0" w:line="240" w:lineRule="auto"/>
              <w:rPr>
                <w:rFonts w:asciiTheme="majorHAnsi" w:hAnsiTheme="majorHAnsi"/>
              </w:rPr>
            </w:pPr>
            <w:r w:rsidRPr="005D4AFC">
              <w:rPr>
                <w:rFonts w:asciiTheme="majorHAnsi" w:hAnsiTheme="majorHAnsi"/>
              </w:rPr>
              <w:t>(P</w:t>
            </w:r>
            <w:r w:rsidR="009C644D" w:rsidRPr="005D4AFC">
              <w:rPr>
                <w:rFonts w:asciiTheme="majorHAnsi" w:hAnsiTheme="majorHAnsi"/>
              </w:rPr>
              <w:t>rovide a list of activities and accomplishments here</w:t>
            </w:r>
            <w:r w:rsidR="0078449D" w:rsidRPr="005D4AFC">
              <w:rPr>
                <w:rFonts w:asciiTheme="majorHAnsi" w:hAnsiTheme="majorHAnsi"/>
              </w:rPr>
              <w:t>.</w:t>
            </w:r>
            <w:r w:rsidR="009C644D" w:rsidRPr="005D4AFC">
              <w:rPr>
                <w:rFonts w:asciiTheme="majorHAnsi" w:hAnsiTheme="majorHAnsi"/>
              </w:rPr>
              <w:t>)</w:t>
            </w:r>
          </w:p>
          <w:p w14:paraId="01BFA2E5" w14:textId="486CEAB8" w:rsidR="009C644D" w:rsidRPr="00791567" w:rsidRDefault="009C644D" w:rsidP="00EE7E54">
            <w:pPr>
              <w:spacing w:after="0" w:line="240" w:lineRule="auto"/>
            </w:pPr>
            <w:r w:rsidRPr="005D4AFC">
              <w:rPr>
                <w:rFonts w:asciiTheme="majorHAnsi" w:hAnsiTheme="majorHAnsi"/>
              </w:rPr>
              <w:t>1.</w:t>
            </w:r>
            <w:r w:rsidR="00791567">
              <w:rPr>
                <w:rFonts w:asciiTheme="majorHAnsi" w:hAnsiTheme="majorHAnsi"/>
              </w:rPr>
              <w:t xml:space="preserve"> </w:t>
            </w:r>
            <w:r w:rsidR="00791567">
              <w:t>Successful slate of presentations sponsored by th</w:t>
            </w:r>
            <w:r w:rsidR="00EF6012">
              <w:t>e Research Committee at TED 2017</w:t>
            </w:r>
          </w:p>
          <w:p w14:paraId="2FD8D275" w14:textId="48CE3F85" w:rsidR="009C644D" w:rsidRPr="005D4AFC" w:rsidRDefault="009C644D" w:rsidP="00EE7E54">
            <w:pPr>
              <w:spacing w:after="0" w:line="240" w:lineRule="auto"/>
              <w:rPr>
                <w:rFonts w:asciiTheme="majorHAnsi" w:hAnsiTheme="majorHAnsi"/>
              </w:rPr>
            </w:pPr>
            <w:r w:rsidRPr="005D4AFC">
              <w:rPr>
                <w:rFonts w:asciiTheme="majorHAnsi" w:hAnsiTheme="majorHAnsi"/>
              </w:rPr>
              <w:t>2.</w:t>
            </w:r>
            <w:r w:rsidR="00791567">
              <w:rPr>
                <w:rFonts w:asciiTheme="majorHAnsi" w:hAnsiTheme="majorHAnsi"/>
              </w:rPr>
              <w:t xml:space="preserve"> </w:t>
            </w:r>
            <w:r w:rsidR="00791567">
              <w:t>Completion of Revised Research Committee Sponsored Early Career Publication Award Materials</w:t>
            </w:r>
          </w:p>
          <w:p w14:paraId="4D510CE9" w14:textId="77777777" w:rsidR="009C644D" w:rsidRDefault="009C644D" w:rsidP="00EE7E54">
            <w:pPr>
              <w:spacing w:after="0" w:line="240" w:lineRule="auto"/>
              <w:rPr>
                <w:rFonts w:asciiTheme="majorHAnsi" w:hAnsiTheme="majorHAnsi"/>
              </w:rPr>
            </w:pPr>
            <w:r w:rsidRPr="005D4AFC">
              <w:rPr>
                <w:rFonts w:asciiTheme="majorHAnsi" w:hAnsiTheme="majorHAnsi"/>
              </w:rPr>
              <w:t>3.</w:t>
            </w:r>
            <w:r w:rsidR="00791567">
              <w:rPr>
                <w:rFonts w:asciiTheme="majorHAnsi" w:hAnsiTheme="majorHAnsi"/>
              </w:rPr>
              <w:t xml:space="preserve"> </w:t>
            </w:r>
            <w:r w:rsidR="00EF6012">
              <w:rPr>
                <w:rFonts w:asciiTheme="majorHAnsi" w:hAnsiTheme="majorHAnsi"/>
              </w:rPr>
              <w:t>Awarded 2</w:t>
            </w:r>
            <w:r w:rsidR="00EF6012" w:rsidRPr="00EF6012">
              <w:rPr>
                <w:rFonts w:asciiTheme="majorHAnsi" w:hAnsiTheme="majorHAnsi"/>
                <w:vertAlign w:val="superscript"/>
              </w:rPr>
              <w:t>nd</w:t>
            </w:r>
            <w:r w:rsidR="00EF6012">
              <w:rPr>
                <w:rFonts w:asciiTheme="majorHAnsi" w:hAnsiTheme="majorHAnsi"/>
              </w:rPr>
              <w:t xml:space="preserve"> Early Career Publication Award</w:t>
            </w:r>
          </w:p>
          <w:p w14:paraId="2C0E8CE0" w14:textId="67F3D54D" w:rsidR="00E64348" w:rsidRPr="005D4AFC" w:rsidRDefault="00E64348" w:rsidP="00955F47">
            <w:pPr>
              <w:spacing w:after="0" w:line="240" w:lineRule="auto"/>
              <w:rPr>
                <w:rFonts w:asciiTheme="majorHAnsi" w:hAnsiTheme="majorHAnsi"/>
              </w:rPr>
            </w:pPr>
          </w:p>
        </w:tc>
      </w:tr>
      <w:tr w:rsidR="00F30D29" w:rsidRPr="005D4AFC" w14:paraId="4D734787" w14:textId="77777777">
        <w:tc>
          <w:tcPr>
            <w:tcW w:w="13176" w:type="dxa"/>
            <w:gridSpan w:val="3"/>
          </w:tcPr>
          <w:p w14:paraId="5A8BE5BA" w14:textId="5AFCD78E" w:rsidR="00F30D29" w:rsidRPr="005D4AFC" w:rsidRDefault="00F30D29" w:rsidP="00EE7E54">
            <w:pPr>
              <w:spacing w:after="0" w:line="240" w:lineRule="auto"/>
              <w:rPr>
                <w:rFonts w:asciiTheme="majorHAnsi" w:hAnsiTheme="majorHAnsi"/>
              </w:rPr>
            </w:pPr>
            <w:r w:rsidRPr="005D4AFC">
              <w:rPr>
                <w:rFonts w:asciiTheme="majorHAnsi" w:hAnsiTheme="majorHAnsi"/>
              </w:rPr>
              <w:t>Action Items:</w:t>
            </w:r>
          </w:p>
          <w:p w14:paraId="3F0372CB" w14:textId="399DCA6C" w:rsidR="00F30D29" w:rsidRPr="005D4AFC" w:rsidRDefault="00F30D29" w:rsidP="00EE7E54">
            <w:pPr>
              <w:spacing w:after="0" w:line="240" w:lineRule="auto"/>
              <w:rPr>
                <w:rFonts w:asciiTheme="majorHAnsi" w:hAnsiTheme="majorHAnsi"/>
              </w:rPr>
            </w:pPr>
            <w:r w:rsidRPr="005D4AFC">
              <w:rPr>
                <w:rFonts w:asciiTheme="majorHAnsi" w:hAnsiTheme="majorHAnsi"/>
              </w:rPr>
              <w:t>(Provide a list of action items here. Include timeline/deadlines of initiatives and who is responsible.)</w:t>
            </w:r>
          </w:p>
          <w:p w14:paraId="1B0D7502" w14:textId="100E6BFB" w:rsidR="008A3971" w:rsidRDefault="00C86F53" w:rsidP="00C86F53">
            <w:pPr>
              <w:pStyle w:val="ListParagraph"/>
              <w:numPr>
                <w:ilvl w:val="0"/>
                <w:numId w:val="3"/>
              </w:numPr>
              <w:spacing w:after="0" w:line="240" w:lineRule="auto"/>
              <w:rPr>
                <w:rFonts w:asciiTheme="majorHAnsi" w:hAnsiTheme="majorHAnsi"/>
              </w:rPr>
            </w:pPr>
            <w:r w:rsidRPr="00C86F53">
              <w:rPr>
                <w:rFonts w:asciiTheme="majorHAnsi" w:hAnsiTheme="majorHAnsi"/>
              </w:rPr>
              <w:t xml:space="preserve">Compile and distribute TED Research Committee meeting notes from </w:t>
            </w:r>
            <w:r w:rsidR="00955F47">
              <w:rPr>
                <w:rFonts w:asciiTheme="majorHAnsi" w:hAnsiTheme="majorHAnsi"/>
              </w:rPr>
              <w:t>CEC 2018</w:t>
            </w:r>
            <w:r>
              <w:rPr>
                <w:rFonts w:asciiTheme="majorHAnsi" w:hAnsiTheme="majorHAnsi"/>
              </w:rPr>
              <w:t xml:space="preserve"> by </w:t>
            </w:r>
            <w:r w:rsidR="00955F47">
              <w:rPr>
                <w:rFonts w:asciiTheme="majorHAnsi" w:hAnsiTheme="majorHAnsi"/>
              </w:rPr>
              <w:t>02/10/18</w:t>
            </w:r>
            <w:r w:rsidR="00EF6012">
              <w:rPr>
                <w:rFonts w:asciiTheme="majorHAnsi" w:hAnsiTheme="majorHAnsi"/>
              </w:rPr>
              <w:t xml:space="preserve"> </w:t>
            </w:r>
            <w:r w:rsidRPr="00C86F53">
              <w:rPr>
                <w:rFonts w:asciiTheme="majorHAnsi" w:hAnsiTheme="majorHAnsi"/>
              </w:rPr>
              <w:t>(Leko)</w:t>
            </w:r>
          </w:p>
          <w:p w14:paraId="07DA265B" w14:textId="396C06E4" w:rsidR="008A3971" w:rsidRDefault="00955F47" w:rsidP="00C86F53">
            <w:pPr>
              <w:pStyle w:val="ListParagraph"/>
              <w:numPr>
                <w:ilvl w:val="0"/>
                <w:numId w:val="3"/>
              </w:numPr>
              <w:spacing w:after="0" w:line="240" w:lineRule="auto"/>
              <w:rPr>
                <w:rFonts w:asciiTheme="majorHAnsi" w:hAnsiTheme="majorHAnsi"/>
              </w:rPr>
            </w:pPr>
            <w:r>
              <w:rPr>
                <w:rFonts w:asciiTheme="majorHAnsi" w:hAnsiTheme="majorHAnsi"/>
              </w:rPr>
              <w:lastRenderedPageBreak/>
              <w:t>Submit suggestions for TED website content and structure within 1 month (Leko leads with full committee input)</w:t>
            </w:r>
          </w:p>
          <w:p w14:paraId="56FE1ADE" w14:textId="00513452" w:rsidR="008A3971" w:rsidRDefault="00955F47" w:rsidP="00C86F53">
            <w:pPr>
              <w:pStyle w:val="ListParagraph"/>
              <w:numPr>
                <w:ilvl w:val="0"/>
                <w:numId w:val="3"/>
              </w:numPr>
              <w:spacing w:after="0" w:line="240" w:lineRule="auto"/>
              <w:rPr>
                <w:rFonts w:asciiTheme="majorHAnsi" w:hAnsiTheme="majorHAnsi"/>
              </w:rPr>
            </w:pPr>
            <w:r>
              <w:rPr>
                <w:rFonts w:asciiTheme="majorHAnsi" w:hAnsiTheme="majorHAnsi"/>
              </w:rPr>
              <w:t>Collaborate with TED Brief Editor and other Associate Editors to determine format and process for TED Briefs (Lead: Marcie Rock)</w:t>
            </w:r>
          </w:p>
          <w:p w14:paraId="4650D8F3" w14:textId="77777777" w:rsidR="00955F47" w:rsidRDefault="00955F47" w:rsidP="00C86F53">
            <w:pPr>
              <w:pStyle w:val="ListParagraph"/>
              <w:numPr>
                <w:ilvl w:val="0"/>
                <w:numId w:val="3"/>
              </w:numPr>
              <w:spacing w:after="0" w:line="240" w:lineRule="auto"/>
              <w:rPr>
                <w:rFonts w:asciiTheme="majorHAnsi" w:hAnsiTheme="majorHAnsi"/>
              </w:rPr>
            </w:pPr>
            <w:r>
              <w:rPr>
                <w:rFonts w:asciiTheme="majorHAnsi" w:hAnsiTheme="majorHAnsi"/>
              </w:rPr>
              <w:t>Contact individuals to participate on the Research Panel by 3/9/18 (Leko)</w:t>
            </w:r>
          </w:p>
          <w:p w14:paraId="269FADBC" w14:textId="01721C0B" w:rsidR="00955F47" w:rsidRDefault="00955F47" w:rsidP="00C86F53">
            <w:pPr>
              <w:pStyle w:val="ListParagraph"/>
              <w:numPr>
                <w:ilvl w:val="0"/>
                <w:numId w:val="3"/>
              </w:numPr>
              <w:spacing w:after="0" w:line="240" w:lineRule="auto"/>
              <w:rPr>
                <w:rFonts w:asciiTheme="majorHAnsi" w:hAnsiTheme="majorHAnsi"/>
              </w:rPr>
            </w:pPr>
            <w:r>
              <w:rPr>
                <w:rFonts w:asciiTheme="majorHAnsi" w:hAnsiTheme="majorHAnsi"/>
              </w:rPr>
              <w:t>Determine Early Career Publication Award by August 1, 2018</w:t>
            </w:r>
            <w:r w:rsidR="0006373B">
              <w:rPr>
                <w:rFonts w:asciiTheme="majorHAnsi" w:hAnsiTheme="majorHAnsi"/>
              </w:rPr>
              <w:t xml:space="preserve"> (Hoppey, Bettini, Cornelius, </w:t>
            </w:r>
            <w:r w:rsidR="0006373B" w:rsidRPr="005D4AFC">
              <w:rPr>
                <w:rFonts w:asciiTheme="majorHAnsi" w:hAnsiTheme="majorHAnsi"/>
              </w:rPr>
              <w:t>Evmenova</w:t>
            </w:r>
            <w:r>
              <w:rPr>
                <w:rFonts w:asciiTheme="majorHAnsi" w:hAnsiTheme="majorHAnsi"/>
              </w:rPr>
              <w:t>)</w:t>
            </w:r>
          </w:p>
          <w:p w14:paraId="50C79546" w14:textId="68720632" w:rsidR="00955F47" w:rsidRDefault="00955F47" w:rsidP="00C86F53">
            <w:pPr>
              <w:pStyle w:val="ListParagraph"/>
              <w:numPr>
                <w:ilvl w:val="0"/>
                <w:numId w:val="3"/>
              </w:numPr>
              <w:spacing w:after="0" w:line="240" w:lineRule="auto"/>
              <w:rPr>
                <w:rFonts w:asciiTheme="majorHAnsi" w:hAnsiTheme="majorHAnsi"/>
              </w:rPr>
            </w:pPr>
            <w:r>
              <w:rPr>
                <w:rFonts w:asciiTheme="majorHAnsi" w:hAnsiTheme="majorHAnsi"/>
              </w:rPr>
              <w:t>Coordinate Research Roundtable</w:t>
            </w:r>
            <w:r w:rsidR="00315398">
              <w:rPr>
                <w:rFonts w:asciiTheme="majorHAnsi" w:hAnsiTheme="majorHAnsi"/>
              </w:rPr>
              <w:t>s in time for TED 2018 (Bettini</w:t>
            </w:r>
            <w:r>
              <w:rPr>
                <w:rFonts w:asciiTheme="majorHAnsi" w:hAnsiTheme="majorHAnsi"/>
              </w:rPr>
              <w:t>, Cornelius)</w:t>
            </w:r>
          </w:p>
          <w:p w14:paraId="6A510B79" w14:textId="2E3724FB" w:rsidR="00C86F53" w:rsidRDefault="00955F47" w:rsidP="00955F47">
            <w:pPr>
              <w:pStyle w:val="ListParagraph"/>
              <w:numPr>
                <w:ilvl w:val="0"/>
                <w:numId w:val="3"/>
              </w:numPr>
              <w:spacing w:after="0" w:line="240" w:lineRule="auto"/>
              <w:rPr>
                <w:rFonts w:asciiTheme="majorHAnsi" w:hAnsiTheme="majorHAnsi"/>
              </w:rPr>
            </w:pPr>
            <w:r>
              <w:rPr>
                <w:rFonts w:asciiTheme="majorHAnsi" w:hAnsiTheme="majorHAnsi"/>
              </w:rPr>
              <w:t>Invite Maya Israel to be 2018 TED Research Spotli</w:t>
            </w:r>
            <w:r w:rsidR="00B51058">
              <w:rPr>
                <w:rFonts w:asciiTheme="majorHAnsi" w:hAnsiTheme="majorHAnsi"/>
              </w:rPr>
              <w:t>ght Presenter by 3/9/2018 (Leko)</w:t>
            </w:r>
          </w:p>
          <w:p w14:paraId="5C247C8E" w14:textId="75790B3C" w:rsidR="00B51058" w:rsidRPr="00955F47" w:rsidRDefault="00B51058" w:rsidP="00955F47">
            <w:pPr>
              <w:pStyle w:val="ListParagraph"/>
              <w:numPr>
                <w:ilvl w:val="0"/>
                <w:numId w:val="3"/>
              </w:numPr>
              <w:spacing w:after="0" w:line="240" w:lineRule="auto"/>
              <w:rPr>
                <w:rFonts w:asciiTheme="majorHAnsi" w:hAnsiTheme="majorHAnsi"/>
              </w:rPr>
            </w:pPr>
            <w:r>
              <w:rPr>
                <w:rFonts w:asciiTheme="majorHAnsi" w:hAnsiTheme="majorHAnsi"/>
              </w:rPr>
              <w:t>Submit Research-sponsored sessions into conference proposal system by June 1</w:t>
            </w:r>
            <w:r w:rsidRPr="00B51058">
              <w:rPr>
                <w:rFonts w:asciiTheme="majorHAnsi" w:hAnsiTheme="majorHAnsi"/>
                <w:vertAlign w:val="superscript"/>
              </w:rPr>
              <w:t>st</w:t>
            </w:r>
            <w:r>
              <w:rPr>
                <w:rFonts w:asciiTheme="majorHAnsi" w:hAnsiTheme="majorHAnsi"/>
              </w:rPr>
              <w:t xml:space="preserve"> deadline (Leko)</w:t>
            </w:r>
          </w:p>
          <w:p w14:paraId="500AE801" w14:textId="76F16928" w:rsidR="00F30D29" w:rsidRPr="005D4AFC" w:rsidRDefault="00F30D29" w:rsidP="00EE7E54">
            <w:pPr>
              <w:spacing w:after="0" w:line="240" w:lineRule="auto"/>
              <w:rPr>
                <w:rFonts w:asciiTheme="majorHAnsi" w:hAnsiTheme="majorHAnsi"/>
              </w:rPr>
            </w:pPr>
          </w:p>
        </w:tc>
      </w:tr>
      <w:tr w:rsidR="00F30D29" w:rsidRPr="005D4AFC" w14:paraId="74434657" w14:textId="77777777" w:rsidTr="00F30D29">
        <w:trPr>
          <w:trHeight w:val="1412"/>
        </w:trPr>
        <w:tc>
          <w:tcPr>
            <w:tcW w:w="13176" w:type="dxa"/>
            <w:gridSpan w:val="3"/>
          </w:tcPr>
          <w:p w14:paraId="53EE75C9" w14:textId="19A3094D" w:rsidR="00F30D29" w:rsidRPr="005D4AFC" w:rsidRDefault="00F30D29" w:rsidP="00EE7E54">
            <w:pPr>
              <w:spacing w:after="0" w:line="240" w:lineRule="auto"/>
              <w:rPr>
                <w:rFonts w:asciiTheme="majorHAnsi" w:hAnsiTheme="majorHAnsi"/>
              </w:rPr>
            </w:pPr>
            <w:r w:rsidRPr="005D4AFC">
              <w:rPr>
                <w:rFonts w:asciiTheme="majorHAnsi" w:hAnsiTheme="majorHAnsi"/>
              </w:rPr>
              <w:lastRenderedPageBreak/>
              <w:t>Outcomes:</w:t>
            </w:r>
          </w:p>
          <w:p w14:paraId="1788465B" w14:textId="7146865E" w:rsidR="00F30D29" w:rsidRPr="005D4AFC" w:rsidRDefault="00F30D29" w:rsidP="00EE7E54">
            <w:pPr>
              <w:spacing w:after="0" w:line="240" w:lineRule="auto"/>
              <w:rPr>
                <w:rFonts w:asciiTheme="majorHAnsi" w:hAnsiTheme="majorHAnsi"/>
              </w:rPr>
            </w:pPr>
            <w:r w:rsidRPr="005D4AFC">
              <w:rPr>
                <w:rFonts w:asciiTheme="majorHAnsi" w:hAnsiTheme="majorHAnsi"/>
              </w:rPr>
              <w:t>(List outcomes here.)</w:t>
            </w:r>
          </w:p>
          <w:p w14:paraId="23120EE2" w14:textId="4465A076" w:rsidR="00F30D29" w:rsidRPr="005D4AFC" w:rsidRDefault="00F30D29" w:rsidP="00EE7E54">
            <w:pPr>
              <w:spacing w:after="0" w:line="240" w:lineRule="auto"/>
              <w:rPr>
                <w:rFonts w:asciiTheme="majorHAnsi" w:hAnsiTheme="majorHAnsi"/>
              </w:rPr>
            </w:pPr>
            <w:r w:rsidRPr="005D4AFC">
              <w:rPr>
                <w:rFonts w:asciiTheme="majorHAnsi" w:hAnsiTheme="majorHAnsi"/>
              </w:rPr>
              <w:t>1.</w:t>
            </w:r>
            <w:r w:rsidR="00791567">
              <w:rPr>
                <w:rFonts w:asciiTheme="majorHAnsi" w:hAnsiTheme="majorHAnsi"/>
              </w:rPr>
              <w:t xml:space="preserve"> A suite of TED Research briefs drafted and disseminated.</w:t>
            </w:r>
          </w:p>
          <w:p w14:paraId="34C8E26C" w14:textId="09C99ED2" w:rsidR="00F30D29" w:rsidRPr="005D4AFC" w:rsidRDefault="00F30D29" w:rsidP="00EE7E54">
            <w:pPr>
              <w:spacing w:after="0" w:line="240" w:lineRule="auto"/>
              <w:rPr>
                <w:rFonts w:asciiTheme="majorHAnsi" w:hAnsiTheme="majorHAnsi"/>
              </w:rPr>
            </w:pPr>
            <w:r w:rsidRPr="005D4AFC">
              <w:rPr>
                <w:rFonts w:asciiTheme="majorHAnsi" w:hAnsiTheme="majorHAnsi"/>
              </w:rPr>
              <w:t>2.</w:t>
            </w:r>
            <w:r w:rsidR="00791567">
              <w:rPr>
                <w:rFonts w:asciiTheme="majorHAnsi" w:hAnsiTheme="majorHAnsi"/>
              </w:rPr>
              <w:t xml:space="preserve"> Early Career Publication Award given</w:t>
            </w:r>
          </w:p>
          <w:p w14:paraId="41FDC7E2" w14:textId="77777777" w:rsidR="00F30D29" w:rsidRDefault="00F30D29" w:rsidP="00EE7E54">
            <w:pPr>
              <w:spacing w:after="0" w:line="240" w:lineRule="auto"/>
              <w:rPr>
                <w:rFonts w:asciiTheme="majorHAnsi" w:hAnsiTheme="majorHAnsi"/>
              </w:rPr>
            </w:pPr>
            <w:r w:rsidRPr="005D4AFC">
              <w:rPr>
                <w:rFonts w:asciiTheme="majorHAnsi" w:hAnsiTheme="majorHAnsi"/>
              </w:rPr>
              <w:t>3.</w:t>
            </w:r>
            <w:r w:rsidR="00791567">
              <w:rPr>
                <w:rFonts w:asciiTheme="majorHAnsi" w:hAnsiTheme="majorHAnsi"/>
              </w:rPr>
              <w:t xml:space="preserve"> TED research-sponsored sessions presented and well-attended</w:t>
            </w:r>
          </w:p>
          <w:p w14:paraId="50916101" w14:textId="3FEA1034" w:rsidR="00315398" w:rsidRPr="005D4AFC" w:rsidRDefault="00315398" w:rsidP="00EE7E54">
            <w:pPr>
              <w:spacing w:after="0" w:line="240" w:lineRule="auto"/>
              <w:rPr>
                <w:rFonts w:asciiTheme="majorHAnsi" w:hAnsiTheme="majorHAnsi"/>
              </w:rPr>
            </w:pPr>
            <w:r>
              <w:rPr>
                <w:rFonts w:asciiTheme="majorHAnsi" w:hAnsiTheme="majorHAnsi"/>
              </w:rPr>
              <w:t>4. New TED website with research-related content, tools, and resources</w:t>
            </w:r>
          </w:p>
        </w:tc>
      </w:tr>
      <w:tr w:rsidR="00F30D29" w:rsidRPr="005D4AFC" w14:paraId="52F77166" w14:textId="77777777" w:rsidTr="008C268E">
        <w:tc>
          <w:tcPr>
            <w:tcW w:w="13176" w:type="dxa"/>
            <w:gridSpan w:val="3"/>
          </w:tcPr>
          <w:p w14:paraId="19C26DB5" w14:textId="503566A1" w:rsidR="00F30D29" w:rsidRPr="005D4AFC" w:rsidRDefault="00F30D29" w:rsidP="008C268E">
            <w:pPr>
              <w:spacing w:after="0" w:line="240" w:lineRule="auto"/>
              <w:rPr>
                <w:rFonts w:asciiTheme="majorHAnsi" w:hAnsiTheme="majorHAnsi"/>
                <w:b/>
              </w:rPr>
            </w:pPr>
            <w:r w:rsidRPr="005D4AFC">
              <w:rPr>
                <w:rFonts w:asciiTheme="majorHAnsi" w:hAnsiTheme="majorHAnsi"/>
                <w:b/>
              </w:rPr>
              <w:t>Challenges / Needs:</w:t>
            </w:r>
            <w:r w:rsidR="00791567">
              <w:rPr>
                <w:rFonts w:asciiTheme="majorHAnsi" w:hAnsiTheme="majorHAnsi"/>
                <w:b/>
              </w:rPr>
              <w:t xml:space="preserve"> </w:t>
            </w:r>
            <w:r w:rsidR="00791567" w:rsidRPr="00791567">
              <w:rPr>
                <w:rFonts w:asciiTheme="majorHAnsi" w:hAnsiTheme="majorHAnsi"/>
              </w:rPr>
              <w:t>None at this time</w:t>
            </w:r>
          </w:p>
        </w:tc>
      </w:tr>
      <w:tr w:rsidR="00F30D29" w:rsidRPr="005D4AFC" w14:paraId="44FFA0A7" w14:textId="77777777" w:rsidTr="008C268E">
        <w:tc>
          <w:tcPr>
            <w:tcW w:w="13176" w:type="dxa"/>
            <w:gridSpan w:val="3"/>
          </w:tcPr>
          <w:p w14:paraId="79C63C2E" w14:textId="3182227C" w:rsidR="00F30D29" w:rsidRPr="005D4AFC" w:rsidRDefault="00F30D29" w:rsidP="008C268E">
            <w:pPr>
              <w:spacing w:after="0" w:line="240" w:lineRule="auto"/>
              <w:rPr>
                <w:rFonts w:asciiTheme="majorHAnsi" w:hAnsiTheme="majorHAnsi"/>
                <w:b/>
              </w:rPr>
            </w:pPr>
            <w:r w:rsidRPr="005D4AFC">
              <w:rPr>
                <w:rFonts w:asciiTheme="majorHAnsi" w:hAnsiTheme="majorHAnsi"/>
                <w:b/>
              </w:rPr>
              <w:t>Action Items or New Initiative to be brought to the Board:</w:t>
            </w:r>
            <w:r w:rsidR="00315398">
              <w:rPr>
                <w:rFonts w:asciiTheme="majorHAnsi" w:hAnsiTheme="majorHAnsi"/>
                <w:b/>
              </w:rPr>
              <w:t xml:space="preserve"> Melinda will email Presidential Line to determine ho</w:t>
            </w:r>
            <w:r w:rsidR="009E6D0D">
              <w:rPr>
                <w:rFonts w:asciiTheme="majorHAnsi" w:hAnsiTheme="majorHAnsi"/>
                <w:b/>
              </w:rPr>
              <w:t>w to possibly invite Kim Richey</w:t>
            </w:r>
            <w:r w:rsidR="00315398">
              <w:rPr>
                <w:rFonts w:asciiTheme="majorHAnsi" w:hAnsiTheme="majorHAnsi"/>
                <w:b/>
              </w:rPr>
              <w:t xml:space="preserve"> to be a panelist at TED 2018</w:t>
            </w:r>
          </w:p>
        </w:tc>
      </w:tr>
      <w:tr w:rsidR="009C644D" w:rsidRPr="005D4AFC" w14:paraId="2AE0C098" w14:textId="77777777">
        <w:tc>
          <w:tcPr>
            <w:tcW w:w="13176" w:type="dxa"/>
            <w:gridSpan w:val="3"/>
          </w:tcPr>
          <w:p w14:paraId="282B9430" w14:textId="623C690E" w:rsidR="009C644D" w:rsidRPr="005D4AFC" w:rsidRDefault="009C644D" w:rsidP="00E94460">
            <w:pPr>
              <w:spacing w:after="0" w:line="240" w:lineRule="auto"/>
              <w:rPr>
                <w:rFonts w:asciiTheme="majorHAnsi" w:hAnsiTheme="majorHAnsi"/>
              </w:rPr>
            </w:pPr>
            <w:r w:rsidRPr="005D4AFC">
              <w:rPr>
                <w:rFonts w:asciiTheme="majorHAnsi" w:hAnsiTheme="majorHAnsi"/>
              </w:rPr>
              <w:t>As appropriate, please match the above committee or position accomplishments</w:t>
            </w:r>
            <w:r w:rsidR="008D53A9" w:rsidRPr="005D4AFC">
              <w:rPr>
                <w:rFonts w:asciiTheme="majorHAnsi" w:hAnsiTheme="majorHAnsi"/>
              </w:rPr>
              <w:t xml:space="preserve"> </w:t>
            </w:r>
            <w:r w:rsidRPr="005D4AFC">
              <w:rPr>
                <w:rFonts w:asciiTheme="majorHAnsi" w:hAnsiTheme="majorHAnsi"/>
              </w:rPr>
              <w:t xml:space="preserve">to the </w:t>
            </w:r>
            <w:r w:rsidR="00E94460" w:rsidRPr="005D4AFC">
              <w:rPr>
                <w:rFonts w:asciiTheme="majorHAnsi" w:hAnsiTheme="majorHAnsi"/>
              </w:rPr>
              <w:t>Strategic Themes and Strategic Initiatives</w:t>
            </w:r>
            <w:r w:rsidRPr="005D4AFC">
              <w:rPr>
                <w:rFonts w:asciiTheme="majorHAnsi" w:hAnsiTheme="majorHAnsi"/>
              </w:rPr>
              <w:t xml:space="preserve"> of the TED </w:t>
            </w:r>
            <w:r w:rsidR="00E94460" w:rsidRPr="005D4AFC">
              <w:rPr>
                <w:rFonts w:asciiTheme="majorHAnsi" w:hAnsiTheme="majorHAnsi"/>
              </w:rPr>
              <w:t xml:space="preserve">2015-2019 </w:t>
            </w:r>
            <w:r w:rsidRPr="005D4AFC">
              <w:rPr>
                <w:rFonts w:asciiTheme="majorHAnsi" w:hAnsiTheme="majorHAnsi"/>
              </w:rPr>
              <w:t>Strategic Plan listed in the left column below.  This allows us to see how our committees</w:t>
            </w:r>
            <w:r w:rsidR="00F93C91" w:rsidRPr="005D4AFC">
              <w:rPr>
                <w:rFonts w:asciiTheme="majorHAnsi" w:hAnsiTheme="majorHAnsi"/>
              </w:rPr>
              <w:t>/caucuses/SIGs</w:t>
            </w:r>
            <w:r w:rsidRPr="005D4AFC">
              <w:rPr>
                <w:rFonts w:asciiTheme="majorHAnsi" w:hAnsiTheme="majorHAnsi"/>
              </w:rPr>
              <w:t xml:space="preserve"> are furthering TED's Strategic Plan.</w:t>
            </w:r>
          </w:p>
        </w:tc>
      </w:tr>
      <w:tr w:rsidR="009C644D" w:rsidRPr="005D4AFC" w14:paraId="146EA40E" w14:textId="77777777">
        <w:tc>
          <w:tcPr>
            <w:tcW w:w="13176" w:type="dxa"/>
            <w:gridSpan w:val="3"/>
          </w:tcPr>
          <w:p w14:paraId="0B4941D1" w14:textId="77777777" w:rsidR="009C644D" w:rsidRPr="005D4AFC" w:rsidRDefault="009C644D" w:rsidP="00EE7E54">
            <w:pPr>
              <w:spacing w:after="0" w:line="240" w:lineRule="auto"/>
              <w:jc w:val="center"/>
              <w:rPr>
                <w:rFonts w:asciiTheme="majorHAnsi" w:hAnsiTheme="majorHAnsi"/>
                <w:b/>
              </w:rPr>
            </w:pPr>
            <w:r w:rsidRPr="005D4AFC">
              <w:rPr>
                <w:rFonts w:asciiTheme="majorHAnsi" w:hAnsiTheme="majorHAnsi"/>
                <w:b/>
              </w:rPr>
              <w:t>Strategic Plan Scorecard</w:t>
            </w:r>
          </w:p>
        </w:tc>
      </w:tr>
      <w:tr w:rsidR="009C644D" w:rsidRPr="005D4AFC" w14:paraId="0C33B7C8" w14:textId="77777777" w:rsidTr="00F93C91">
        <w:tc>
          <w:tcPr>
            <w:tcW w:w="4653" w:type="dxa"/>
          </w:tcPr>
          <w:p w14:paraId="7398583E" w14:textId="3325D596" w:rsidR="009C644D" w:rsidRPr="005D4AFC" w:rsidRDefault="00E94460" w:rsidP="00EE7E54">
            <w:pPr>
              <w:spacing w:after="0" w:line="240" w:lineRule="auto"/>
              <w:jc w:val="center"/>
              <w:rPr>
                <w:rFonts w:asciiTheme="majorHAnsi" w:hAnsiTheme="majorHAnsi"/>
                <w:b/>
              </w:rPr>
            </w:pPr>
            <w:r w:rsidRPr="005D4AFC">
              <w:rPr>
                <w:rFonts w:asciiTheme="majorHAnsi" w:hAnsiTheme="majorHAnsi"/>
                <w:b/>
              </w:rPr>
              <w:t>Strategic Themes</w:t>
            </w:r>
            <w:r w:rsidR="009C644D" w:rsidRPr="005D4AFC">
              <w:rPr>
                <w:rFonts w:asciiTheme="majorHAnsi" w:hAnsiTheme="majorHAnsi"/>
                <w:b/>
              </w:rPr>
              <w:t xml:space="preserve"> of TED Strategic Plan</w:t>
            </w:r>
          </w:p>
        </w:tc>
        <w:tc>
          <w:tcPr>
            <w:tcW w:w="8523" w:type="dxa"/>
            <w:gridSpan w:val="2"/>
          </w:tcPr>
          <w:p w14:paraId="367E3457" w14:textId="77777777" w:rsidR="009C644D" w:rsidRPr="005D4AFC" w:rsidRDefault="009C644D" w:rsidP="00EE7E54">
            <w:pPr>
              <w:spacing w:after="0" w:line="240" w:lineRule="auto"/>
              <w:jc w:val="center"/>
              <w:rPr>
                <w:rFonts w:asciiTheme="majorHAnsi" w:hAnsiTheme="majorHAnsi"/>
                <w:b/>
              </w:rPr>
            </w:pPr>
            <w:r w:rsidRPr="005D4AFC">
              <w:rPr>
                <w:rFonts w:asciiTheme="majorHAnsi" w:hAnsiTheme="majorHAnsi"/>
                <w:b/>
              </w:rPr>
              <w:t xml:space="preserve">Accomplishments Related to </w:t>
            </w:r>
          </w:p>
          <w:p w14:paraId="22AAC426" w14:textId="6B2B86D2" w:rsidR="009C644D" w:rsidRPr="005D4AFC" w:rsidRDefault="009C644D" w:rsidP="009138EA">
            <w:pPr>
              <w:spacing w:after="0" w:line="240" w:lineRule="auto"/>
              <w:jc w:val="center"/>
              <w:rPr>
                <w:rFonts w:asciiTheme="majorHAnsi" w:hAnsiTheme="majorHAnsi"/>
                <w:b/>
              </w:rPr>
            </w:pPr>
            <w:r w:rsidRPr="005D4AFC">
              <w:rPr>
                <w:rFonts w:asciiTheme="majorHAnsi" w:hAnsiTheme="majorHAnsi"/>
                <w:b/>
              </w:rPr>
              <w:t xml:space="preserve">Strategic Plan </w:t>
            </w:r>
            <w:r w:rsidR="009138EA" w:rsidRPr="005D4AFC">
              <w:rPr>
                <w:rFonts w:asciiTheme="majorHAnsi" w:hAnsiTheme="majorHAnsi"/>
                <w:b/>
              </w:rPr>
              <w:t>Themes and Initiatives</w:t>
            </w:r>
            <w:r w:rsidR="00C8783E" w:rsidRPr="005D4AFC">
              <w:rPr>
                <w:rFonts w:asciiTheme="majorHAnsi" w:hAnsiTheme="majorHAnsi"/>
                <w:b/>
              </w:rPr>
              <w:t xml:space="preserve"> (</w:t>
            </w:r>
            <w:r w:rsidR="00C8783E" w:rsidRPr="005D4AFC">
              <w:rPr>
                <w:rFonts w:asciiTheme="majorHAnsi" w:hAnsiTheme="majorHAnsi"/>
                <w:b/>
                <w:highlight w:val="yellow"/>
              </w:rPr>
              <w:t>include objective/quantitative data</w:t>
            </w:r>
            <w:r w:rsidR="00C8783E" w:rsidRPr="005D4AFC">
              <w:rPr>
                <w:rFonts w:asciiTheme="majorHAnsi" w:hAnsiTheme="majorHAnsi"/>
                <w:b/>
              </w:rPr>
              <w:t>)</w:t>
            </w:r>
          </w:p>
        </w:tc>
      </w:tr>
      <w:tr w:rsidR="009C644D" w:rsidRPr="005D4AFC" w14:paraId="579AFC88" w14:textId="77777777" w:rsidTr="00F93C91">
        <w:tc>
          <w:tcPr>
            <w:tcW w:w="4653" w:type="dxa"/>
          </w:tcPr>
          <w:p w14:paraId="371E1C31" w14:textId="51ACB0CA" w:rsidR="009C644D" w:rsidRPr="005D4AFC" w:rsidRDefault="00E94460" w:rsidP="00F93C91">
            <w:pPr>
              <w:spacing w:after="100" w:line="240" w:lineRule="auto"/>
              <w:rPr>
                <w:rFonts w:asciiTheme="majorHAnsi" w:hAnsiTheme="majorHAnsi"/>
              </w:rPr>
            </w:pPr>
            <w:r w:rsidRPr="005D4AFC">
              <w:rPr>
                <w:rFonts w:asciiTheme="majorHAnsi" w:hAnsiTheme="majorHAnsi"/>
                <w:b/>
              </w:rPr>
              <w:t xml:space="preserve">Professional Development: </w:t>
            </w:r>
            <w:r w:rsidRPr="005D4AFC">
              <w:rPr>
                <w:rFonts w:asciiTheme="majorHAnsi" w:hAnsiTheme="majorHAnsi"/>
              </w:rPr>
              <w:t xml:space="preserve">We foster teaching, research, evaluation and leadership skills of teacher educators through professional development. </w:t>
            </w:r>
          </w:p>
        </w:tc>
        <w:tc>
          <w:tcPr>
            <w:tcW w:w="8523" w:type="dxa"/>
            <w:gridSpan w:val="2"/>
          </w:tcPr>
          <w:p w14:paraId="192C67E8" w14:textId="3F08D0C3" w:rsidR="009C644D" w:rsidRPr="005D4AFC" w:rsidRDefault="00791567" w:rsidP="00EE7E54">
            <w:pPr>
              <w:spacing w:after="0" w:line="240" w:lineRule="auto"/>
              <w:rPr>
                <w:rFonts w:asciiTheme="majorHAnsi" w:hAnsiTheme="majorHAnsi"/>
              </w:rPr>
            </w:pPr>
            <w:r>
              <w:t xml:space="preserve">The dissemination of high quality research in sessions sponsored by the Research Committee helps attendees learn cutting edge practices and knowledge relative to this domain.   </w:t>
            </w:r>
          </w:p>
        </w:tc>
      </w:tr>
      <w:tr w:rsidR="009C644D" w:rsidRPr="005D4AFC" w14:paraId="79CCFF36" w14:textId="77777777" w:rsidTr="00F93C91">
        <w:tc>
          <w:tcPr>
            <w:tcW w:w="4653" w:type="dxa"/>
          </w:tcPr>
          <w:p w14:paraId="6FD6D1A8" w14:textId="00A0847A" w:rsidR="009C644D" w:rsidRPr="005D4AFC" w:rsidRDefault="00E94460" w:rsidP="00F93C91">
            <w:pPr>
              <w:spacing w:after="100" w:line="240" w:lineRule="auto"/>
              <w:rPr>
                <w:rFonts w:asciiTheme="majorHAnsi" w:hAnsiTheme="majorHAnsi"/>
                <w:b/>
              </w:rPr>
            </w:pPr>
            <w:r w:rsidRPr="005D4AFC">
              <w:rPr>
                <w:rFonts w:asciiTheme="majorHAnsi" w:hAnsiTheme="majorHAnsi"/>
                <w:b/>
              </w:rPr>
              <w:t xml:space="preserve">Advocacy: </w:t>
            </w:r>
            <w:r w:rsidRPr="005D4AFC">
              <w:rPr>
                <w:rFonts w:asciiTheme="majorHAnsi" w:hAnsiTheme="majorHAnsi"/>
              </w:rPr>
              <w:t>We advocate for special education teacher-education policy, research, and practice that focuses on improving outcomes for individuals with exceptionalities.</w:t>
            </w:r>
          </w:p>
        </w:tc>
        <w:tc>
          <w:tcPr>
            <w:tcW w:w="8523" w:type="dxa"/>
            <w:gridSpan w:val="2"/>
          </w:tcPr>
          <w:p w14:paraId="1F361B96" w14:textId="77777777" w:rsidR="009C644D" w:rsidRPr="005D4AFC" w:rsidRDefault="009C644D" w:rsidP="00EE7E54">
            <w:pPr>
              <w:spacing w:after="0" w:line="240" w:lineRule="auto"/>
              <w:rPr>
                <w:rFonts w:asciiTheme="majorHAnsi" w:hAnsiTheme="majorHAnsi"/>
              </w:rPr>
            </w:pPr>
          </w:p>
        </w:tc>
      </w:tr>
      <w:tr w:rsidR="009C644D" w:rsidRPr="005D4AFC" w14:paraId="60295286" w14:textId="77777777" w:rsidTr="00F93C91">
        <w:tc>
          <w:tcPr>
            <w:tcW w:w="4653" w:type="dxa"/>
          </w:tcPr>
          <w:p w14:paraId="4867C3E3" w14:textId="3A47F7CA" w:rsidR="009C644D" w:rsidRPr="005D4AFC" w:rsidRDefault="00E94460" w:rsidP="00F93C91">
            <w:pPr>
              <w:spacing w:after="100" w:line="240" w:lineRule="auto"/>
              <w:rPr>
                <w:rFonts w:asciiTheme="majorHAnsi" w:hAnsiTheme="majorHAnsi"/>
              </w:rPr>
            </w:pPr>
            <w:r w:rsidRPr="005D4AFC">
              <w:rPr>
                <w:rFonts w:asciiTheme="majorHAnsi" w:hAnsiTheme="majorHAnsi"/>
                <w:b/>
              </w:rPr>
              <w:t xml:space="preserve">Research: </w:t>
            </w:r>
            <w:r w:rsidRPr="005D4AFC">
              <w:rPr>
                <w:rFonts w:asciiTheme="majorHAnsi" w:hAnsiTheme="majorHAnsi"/>
              </w:rPr>
              <w:t xml:space="preserve">We promote and disseminate research-based practices related to special education teacher education. </w:t>
            </w:r>
          </w:p>
        </w:tc>
        <w:tc>
          <w:tcPr>
            <w:tcW w:w="8523" w:type="dxa"/>
            <w:gridSpan w:val="2"/>
          </w:tcPr>
          <w:p w14:paraId="4FD2AC50" w14:textId="1D9B056F" w:rsidR="009C644D" w:rsidRPr="005D4AFC" w:rsidRDefault="00791567" w:rsidP="00EF6012">
            <w:pPr>
              <w:spacing w:after="0" w:line="240" w:lineRule="auto"/>
              <w:rPr>
                <w:rFonts w:asciiTheme="majorHAnsi" w:hAnsiTheme="majorHAnsi"/>
              </w:rPr>
            </w:pPr>
            <w:r>
              <w:t xml:space="preserve">This is the main function of the Research Committee.  The RC sponsors three main events at the annual TED meeting.  The Panel Presentation features special invited guests to speak about their research.  The RC also sponsors a Featured Researcher </w:t>
            </w:r>
            <w:proofErr w:type="gramStart"/>
            <w:r>
              <w:t>presentation,</w:t>
            </w:r>
            <w:proofErr w:type="gramEnd"/>
            <w:r>
              <w:t xml:space="preserve"> this year it was Dr</w:t>
            </w:r>
            <w:r w:rsidR="00EF6012">
              <w:t>s</w:t>
            </w:r>
            <w:r>
              <w:t xml:space="preserve">. </w:t>
            </w:r>
            <w:r w:rsidR="00EF6012">
              <w:t>Michael Rosenberg and Paul Sindelar</w:t>
            </w:r>
            <w:r>
              <w:t xml:space="preserve">.  Finally, the RC sponsors a Research Roundtable session, which pairs doctoral students and early career faculty with established </w:t>
            </w:r>
            <w:r>
              <w:lastRenderedPageBreak/>
              <w:t>researchers who can comment and giv</w:t>
            </w:r>
            <w:r w:rsidR="00EF6012">
              <w:t>e advice on their work.  In 2017</w:t>
            </w:r>
            <w:r>
              <w:t xml:space="preserve"> we had ~</w:t>
            </w:r>
            <w:r w:rsidR="00EF6012">
              <w:t xml:space="preserve">11 </w:t>
            </w:r>
            <w:r>
              <w:t>participants and 11 mentors.  All thre</w:t>
            </w:r>
            <w:r w:rsidR="00EF6012">
              <w:t>e sessions will continue in 2018</w:t>
            </w:r>
            <w:r>
              <w:t xml:space="preserve">.  </w:t>
            </w:r>
          </w:p>
        </w:tc>
      </w:tr>
      <w:tr w:rsidR="009C644D" w:rsidRPr="005D4AFC" w14:paraId="17A7C11A" w14:textId="77777777" w:rsidTr="00F93C91">
        <w:tc>
          <w:tcPr>
            <w:tcW w:w="4653" w:type="dxa"/>
          </w:tcPr>
          <w:p w14:paraId="2C4FDA3D" w14:textId="0D736AD7" w:rsidR="009C644D" w:rsidRPr="005D4AFC" w:rsidRDefault="00E94460" w:rsidP="00F93C91">
            <w:pPr>
              <w:spacing w:after="100" w:line="240" w:lineRule="auto"/>
              <w:rPr>
                <w:rFonts w:asciiTheme="majorHAnsi" w:hAnsiTheme="majorHAnsi"/>
              </w:rPr>
            </w:pPr>
            <w:r w:rsidRPr="005D4AFC">
              <w:rPr>
                <w:rFonts w:asciiTheme="majorHAnsi" w:hAnsiTheme="majorHAnsi"/>
                <w:b/>
              </w:rPr>
              <w:lastRenderedPageBreak/>
              <w:t xml:space="preserve">Collaboration: </w:t>
            </w:r>
            <w:r w:rsidRPr="005D4AFC">
              <w:rPr>
                <w:rFonts w:asciiTheme="majorHAnsi" w:hAnsiTheme="majorHAnsi"/>
              </w:rPr>
              <w:t xml:space="preserve">We advance collaborative practices that positively impact the outcomes for individuals with exceptionalities through teacher education. </w:t>
            </w:r>
          </w:p>
        </w:tc>
        <w:tc>
          <w:tcPr>
            <w:tcW w:w="8523" w:type="dxa"/>
            <w:gridSpan w:val="2"/>
          </w:tcPr>
          <w:p w14:paraId="0E741DCC" w14:textId="77777777" w:rsidR="009C644D" w:rsidRPr="005D4AFC" w:rsidRDefault="009C644D" w:rsidP="00EE7E54">
            <w:pPr>
              <w:spacing w:after="0" w:line="240" w:lineRule="auto"/>
              <w:rPr>
                <w:rFonts w:asciiTheme="majorHAnsi" w:hAnsiTheme="majorHAnsi"/>
              </w:rPr>
            </w:pPr>
          </w:p>
        </w:tc>
      </w:tr>
      <w:tr w:rsidR="009C644D" w:rsidRPr="005D4AFC" w14:paraId="61D31008" w14:textId="77777777" w:rsidTr="00F93C91">
        <w:tc>
          <w:tcPr>
            <w:tcW w:w="4653" w:type="dxa"/>
          </w:tcPr>
          <w:p w14:paraId="19A7B972" w14:textId="1FD66D6F" w:rsidR="009C644D" w:rsidRPr="005D4AFC" w:rsidRDefault="00E94460" w:rsidP="00E94460">
            <w:pPr>
              <w:pStyle w:val="ListParagraph"/>
              <w:spacing w:after="0" w:line="240" w:lineRule="auto"/>
              <w:ind w:left="360"/>
              <w:rPr>
                <w:rFonts w:asciiTheme="majorHAnsi" w:hAnsiTheme="majorHAnsi"/>
                <w:b/>
              </w:rPr>
            </w:pPr>
            <w:r w:rsidRPr="005D4AFC">
              <w:rPr>
                <w:rFonts w:asciiTheme="majorHAnsi" w:hAnsiTheme="majorHAnsi"/>
                <w:b/>
              </w:rPr>
              <w:t>Strategic Initiatives of TED Strategic Plan</w:t>
            </w:r>
          </w:p>
        </w:tc>
        <w:tc>
          <w:tcPr>
            <w:tcW w:w="8523" w:type="dxa"/>
            <w:gridSpan w:val="2"/>
          </w:tcPr>
          <w:p w14:paraId="52820A54" w14:textId="77777777" w:rsidR="009C644D" w:rsidRPr="005D4AFC" w:rsidRDefault="009C644D" w:rsidP="00EE7E54">
            <w:pPr>
              <w:spacing w:after="0" w:line="240" w:lineRule="auto"/>
              <w:rPr>
                <w:rFonts w:asciiTheme="majorHAnsi" w:hAnsiTheme="majorHAnsi"/>
              </w:rPr>
            </w:pPr>
          </w:p>
        </w:tc>
      </w:tr>
      <w:tr w:rsidR="009C644D" w:rsidRPr="005D4AFC" w14:paraId="2466F93E" w14:textId="77777777" w:rsidTr="00F93C91">
        <w:tc>
          <w:tcPr>
            <w:tcW w:w="4653" w:type="dxa"/>
          </w:tcPr>
          <w:p w14:paraId="791AE2BD" w14:textId="5A60EACA" w:rsidR="009C644D" w:rsidRPr="005D4AFC" w:rsidRDefault="00E94460" w:rsidP="00F93C91">
            <w:pPr>
              <w:spacing w:after="100" w:line="240" w:lineRule="auto"/>
              <w:rPr>
                <w:rFonts w:asciiTheme="majorHAnsi" w:hAnsiTheme="majorHAnsi"/>
              </w:rPr>
            </w:pPr>
            <w:r w:rsidRPr="005D4AFC">
              <w:rPr>
                <w:rFonts w:asciiTheme="majorHAnsi" w:hAnsiTheme="majorHAnsi"/>
                <w:b/>
              </w:rPr>
              <w:t xml:space="preserve">Membership: </w:t>
            </w:r>
            <w:r w:rsidRPr="005D4AFC">
              <w:rPr>
                <w:rFonts w:asciiTheme="majorHAnsi" w:hAnsiTheme="majorHAnsi"/>
              </w:rPr>
              <w:t xml:space="preserve">We recruit, engage, and retain membership in TED. </w:t>
            </w:r>
          </w:p>
        </w:tc>
        <w:tc>
          <w:tcPr>
            <w:tcW w:w="8523" w:type="dxa"/>
            <w:gridSpan w:val="2"/>
          </w:tcPr>
          <w:p w14:paraId="177952B7" w14:textId="237B6744" w:rsidR="009C644D" w:rsidRPr="005D4AFC" w:rsidRDefault="00791567" w:rsidP="00EE7E54">
            <w:pPr>
              <w:spacing w:after="0" w:line="240" w:lineRule="auto"/>
              <w:rPr>
                <w:rFonts w:asciiTheme="majorHAnsi" w:hAnsiTheme="majorHAnsi"/>
              </w:rPr>
            </w:pPr>
            <w:r>
              <w:t>The Research Committee enjoys a strong membership of senior and early career faculty and doctoral students.  All are welcome.</w:t>
            </w:r>
          </w:p>
        </w:tc>
      </w:tr>
      <w:tr w:rsidR="009C644D" w:rsidRPr="005D4AFC" w14:paraId="64B61EBF" w14:textId="77777777" w:rsidTr="00F93C91">
        <w:tc>
          <w:tcPr>
            <w:tcW w:w="4653" w:type="dxa"/>
          </w:tcPr>
          <w:p w14:paraId="1D74934C" w14:textId="2890DA4B" w:rsidR="009C644D" w:rsidRPr="005D4AFC" w:rsidRDefault="00E94460" w:rsidP="00F93C91">
            <w:pPr>
              <w:spacing w:after="100" w:line="240" w:lineRule="auto"/>
              <w:rPr>
                <w:rFonts w:asciiTheme="majorHAnsi" w:hAnsiTheme="majorHAnsi"/>
              </w:rPr>
            </w:pPr>
            <w:r w:rsidRPr="005D4AFC">
              <w:rPr>
                <w:rFonts w:asciiTheme="majorHAnsi" w:hAnsiTheme="majorHAnsi"/>
                <w:b/>
              </w:rPr>
              <w:t xml:space="preserve">Diversity: </w:t>
            </w:r>
            <w:r w:rsidRPr="005D4AFC">
              <w:rPr>
                <w:rFonts w:asciiTheme="majorHAnsi" w:hAnsiTheme="majorHAnsi"/>
              </w:rPr>
              <w:t>We work toward increasing diversity representation in membership and leadership.</w:t>
            </w:r>
          </w:p>
        </w:tc>
        <w:tc>
          <w:tcPr>
            <w:tcW w:w="8523" w:type="dxa"/>
            <w:gridSpan w:val="2"/>
          </w:tcPr>
          <w:p w14:paraId="1C4380EF" w14:textId="77777777" w:rsidR="009C644D" w:rsidRPr="005D4AFC" w:rsidRDefault="009C644D" w:rsidP="00EE7E54">
            <w:pPr>
              <w:spacing w:after="0" w:line="240" w:lineRule="auto"/>
              <w:rPr>
                <w:rFonts w:asciiTheme="majorHAnsi" w:hAnsiTheme="majorHAnsi"/>
              </w:rPr>
            </w:pPr>
          </w:p>
        </w:tc>
      </w:tr>
      <w:tr w:rsidR="009C644D" w:rsidRPr="005D4AFC" w14:paraId="34C910AE" w14:textId="77777777" w:rsidTr="00F93C91">
        <w:tc>
          <w:tcPr>
            <w:tcW w:w="4653" w:type="dxa"/>
          </w:tcPr>
          <w:p w14:paraId="39C681FE" w14:textId="114DCADD" w:rsidR="009C644D" w:rsidRPr="005D4AFC" w:rsidRDefault="00E94460" w:rsidP="00F93C91">
            <w:pPr>
              <w:spacing w:after="100" w:line="240" w:lineRule="auto"/>
              <w:rPr>
                <w:rFonts w:asciiTheme="majorHAnsi" w:hAnsiTheme="majorHAnsi"/>
              </w:rPr>
            </w:pPr>
            <w:r w:rsidRPr="005D4AFC">
              <w:rPr>
                <w:rFonts w:asciiTheme="majorHAnsi" w:hAnsiTheme="majorHAnsi"/>
                <w:b/>
              </w:rPr>
              <w:t xml:space="preserve">Responsive Organizational Structure: </w:t>
            </w:r>
            <w:r w:rsidRPr="005D4AFC">
              <w:rPr>
                <w:rFonts w:asciiTheme="majorHAnsi" w:hAnsiTheme="majorHAnsi"/>
              </w:rPr>
              <w:t>We maintain a responsive organizational structure while striving to create unity within the organization.</w:t>
            </w:r>
          </w:p>
        </w:tc>
        <w:tc>
          <w:tcPr>
            <w:tcW w:w="8523" w:type="dxa"/>
            <w:gridSpan w:val="2"/>
          </w:tcPr>
          <w:p w14:paraId="0F75C9BD" w14:textId="77777777" w:rsidR="009C644D" w:rsidRPr="005D4AFC" w:rsidRDefault="009C644D" w:rsidP="00EE7E54">
            <w:pPr>
              <w:spacing w:after="0" w:line="240" w:lineRule="auto"/>
              <w:rPr>
                <w:rFonts w:asciiTheme="majorHAnsi" w:hAnsiTheme="majorHAnsi"/>
              </w:rPr>
            </w:pPr>
          </w:p>
        </w:tc>
      </w:tr>
      <w:tr w:rsidR="009C644D" w:rsidRPr="005D4AFC" w14:paraId="34B5FA4A" w14:textId="77777777" w:rsidTr="00F93C91">
        <w:tc>
          <w:tcPr>
            <w:tcW w:w="4653" w:type="dxa"/>
          </w:tcPr>
          <w:p w14:paraId="2091C5D2" w14:textId="3BA06EDA" w:rsidR="009C644D" w:rsidRPr="005D4AFC" w:rsidRDefault="00E94460" w:rsidP="00F93C91">
            <w:pPr>
              <w:spacing w:after="100" w:line="240" w:lineRule="auto"/>
              <w:rPr>
                <w:rFonts w:asciiTheme="majorHAnsi" w:hAnsiTheme="majorHAnsi"/>
                <w:b/>
              </w:rPr>
            </w:pPr>
            <w:r w:rsidRPr="005D4AFC">
              <w:rPr>
                <w:rFonts w:asciiTheme="majorHAnsi" w:hAnsiTheme="majorHAnsi"/>
                <w:b/>
              </w:rPr>
              <w:t xml:space="preserve">Financial Stability: </w:t>
            </w:r>
            <w:r w:rsidRPr="005D4AFC">
              <w:rPr>
                <w:rFonts w:asciiTheme="majorHAnsi" w:hAnsiTheme="majorHAnsi"/>
              </w:rPr>
              <w:t xml:space="preserve">We maintain financial stability within the TED organization. </w:t>
            </w:r>
            <w:r w:rsidRPr="005D4AFC">
              <w:rPr>
                <w:rFonts w:asciiTheme="majorHAnsi" w:hAnsiTheme="majorHAnsi"/>
              </w:rPr>
              <w:tab/>
            </w:r>
          </w:p>
        </w:tc>
        <w:tc>
          <w:tcPr>
            <w:tcW w:w="8523" w:type="dxa"/>
            <w:gridSpan w:val="2"/>
          </w:tcPr>
          <w:p w14:paraId="135EBE44" w14:textId="77777777" w:rsidR="009C644D" w:rsidRPr="005D4AFC" w:rsidRDefault="009C644D" w:rsidP="00EE7E54">
            <w:pPr>
              <w:spacing w:after="0" w:line="240" w:lineRule="auto"/>
              <w:rPr>
                <w:rFonts w:asciiTheme="majorHAnsi" w:hAnsiTheme="majorHAnsi"/>
              </w:rPr>
            </w:pPr>
          </w:p>
        </w:tc>
      </w:tr>
    </w:tbl>
    <w:p w14:paraId="31B14CE6" w14:textId="77777777" w:rsidR="009C644D" w:rsidRDefault="009C644D" w:rsidP="00F81635"/>
    <w:sectPr w:rsidR="009C644D" w:rsidSect="00F93C91">
      <w:headerReference w:type="default" r:id="rId8"/>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A55BA" w14:textId="77777777" w:rsidR="00967E19" w:rsidRDefault="00967E19" w:rsidP="003065FA">
      <w:pPr>
        <w:spacing w:after="0" w:line="240" w:lineRule="auto"/>
      </w:pPr>
      <w:r>
        <w:separator/>
      </w:r>
    </w:p>
  </w:endnote>
  <w:endnote w:type="continuationSeparator" w:id="0">
    <w:p w14:paraId="41E78615" w14:textId="77777777" w:rsidR="00967E19" w:rsidRDefault="00967E19" w:rsidP="0030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B8EF" w14:textId="3F28A621" w:rsidR="005D4AFC" w:rsidRDefault="00955F47">
    <w:pPr>
      <w:pStyle w:val="Footer"/>
    </w:pPr>
    <w:r>
      <w:t>FEBRUARY,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9EB59" w14:textId="77777777" w:rsidR="00967E19" w:rsidRDefault="00967E19" w:rsidP="003065FA">
      <w:pPr>
        <w:spacing w:after="0" w:line="240" w:lineRule="auto"/>
      </w:pPr>
      <w:r>
        <w:separator/>
      </w:r>
    </w:p>
  </w:footnote>
  <w:footnote w:type="continuationSeparator" w:id="0">
    <w:p w14:paraId="77A8939A" w14:textId="77777777" w:rsidR="00967E19" w:rsidRDefault="00967E19" w:rsidP="003065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763B" w14:textId="77777777" w:rsidR="005D4AFC" w:rsidRDefault="005D4AFC" w:rsidP="00FC24B5">
    <w:pPr>
      <w:pStyle w:val="Header"/>
      <w:jc w:val="right"/>
    </w:pPr>
    <w:r>
      <w:t>Teacher Education Division</w:t>
    </w:r>
    <w:r>
      <w:tab/>
    </w:r>
    <w:r>
      <w:tab/>
    </w:r>
    <w:r>
      <w:tab/>
    </w:r>
    <w:r>
      <w:tab/>
    </w:r>
    <w:r>
      <w:tab/>
    </w:r>
    <w:r>
      <w:tab/>
      <w:t xml:space="preserve">            </w:t>
    </w:r>
    <w:r>
      <w:fldChar w:fldCharType="begin"/>
    </w:r>
    <w:r>
      <w:instrText xml:space="preserve"> PAGE   \* MERGEFORMAT </w:instrText>
    </w:r>
    <w:r>
      <w:fldChar w:fldCharType="separate"/>
    </w:r>
    <w:r w:rsidR="005F2E01">
      <w:rPr>
        <w:noProof/>
      </w:rPr>
      <w:t>1</w:t>
    </w:r>
    <w:r>
      <w:rPr>
        <w:noProof/>
      </w:rPr>
      <w:fldChar w:fldCharType="end"/>
    </w:r>
  </w:p>
  <w:p w14:paraId="6DED9FC1" w14:textId="77777777" w:rsidR="005D4AFC" w:rsidRDefault="005D4A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C14"/>
    <w:multiLevelType w:val="hybridMultilevel"/>
    <w:tmpl w:val="2BDE6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921B2"/>
    <w:multiLevelType w:val="hybridMultilevel"/>
    <w:tmpl w:val="B66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E40017"/>
    <w:multiLevelType w:val="hybridMultilevel"/>
    <w:tmpl w:val="28FA7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35"/>
    <w:rsid w:val="00021FB7"/>
    <w:rsid w:val="0006373B"/>
    <w:rsid w:val="000774C3"/>
    <w:rsid w:val="000C22C4"/>
    <w:rsid w:val="00110508"/>
    <w:rsid w:val="00126E15"/>
    <w:rsid w:val="0013134D"/>
    <w:rsid w:val="00134651"/>
    <w:rsid w:val="001C3FC3"/>
    <w:rsid w:val="00285C6F"/>
    <w:rsid w:val="002B63B8"/>
    <w:rsid w:val="002E4BE9"/>
    <w:rsid w:val="003065FA"/>
    <w:rsid w:val="00315398"/>
    <w:rsid w:val="00351D1C"/>
    <w:rsid w:val="00357628"/>
    <w:rsid w:val="00373325"/>
    <w:rsid w:val="0044467B"/>
    <w:rsid w:val="004B761B"/>
    <w:rsid w:val="004D6190"/>
    <w:rsid w:val="004F56E0"/>
    <w:rsid w:val="00510939"/>
    <w:rsid w:val="0053017C"/>
    <w:rsid w:val="00530C01"/>
    <w:rsid w:val="005C51E4"/>
    <w:rsid w:val="005C78D0"/>
    <w:rsid w:val="005D4AFC"/>
    <w:rsid w:val="005F28C6"/>
    <w:rsid w:val="005F2E01"/>
    <w:rsid w:val="006014C7"/>
    <w:rsid w:val="00603866"/>
    <w:rsid w:val="00662EDD"/>
    <w:rsid w:val="00662FC6"/>
    <w:rsid w:val="00680C0C"/>
    <w:rsid w:val="00702BF9"/>
    <w:rsid w:val="00706C6C"/>
    <w:rsid w:val="00713B76"/>
    <w:rsid w:val="0072050D"/>
    <w:rsid w:val="0078449D"/>
    <w:rsid w:val="00791567"/>
    <w:rsid w:val="007E1827"/>
    <w:rsid w:val="007E6603"/>
    <w:rsid w:val="0082321F"/>
    <w:rsid w:val="00867944"/>
    <w:rsid w:val="008706E5"/>
    <w:rsid w:val="00892C1D"/>
    <w:rsid w:val="008A3971"/>
    <w:rsid w:val="008A5B7D"/>
    <w:rsid w:val="008C268E"/>
    <w:rsid w:val="008D53A9"/>
    <w:rsid w:val="008E53DD"/>
    <w:rsid w:val="008F0048"/>
    <w:rsid w:val="008F0D68"/>
    <w:rsid w:val="009108E0"/>
    <w:rsid w:val="009138EA"/>
    <w:rsid w:val="00955F47"/>
    <w:rsid w:val="00967E19"/>
    <w:rsid w:val="009A51FA"/>
    <w:rsid w:val="009B6393"/>
    <w:rsid w:val="009C644D"/>
    <w:rsid w:val="009E6D0D"/>
    <w:rsid w:val="00A437AA"/>
    <w:rsid w:val="00B248E8"/>
    <w:rsid w:val="00B51058"/>
    <w:rsid w:val="00B70181"/>
    <w:rsid w:val="00B80798"/>
    <w:rsid w:val="00BB0FE2"/>
    <w:rsid w:val="00BE2EF5"/>
    <w:rsid w:val="00C047DA"/>
    <w:rsid w:val="00C11775"/>
    <w:rsid w:val="00C86F53"/>
    <w:rsid w:val="00C8783E"/>
    <w:rsid w:val="00CA6DF6"/>
    <w:rsid w:val="00CC03B0"/>
    <w:rsid w:val="00D81509"/>
    <w:rsid w:val="00DD3F86"/>
    <w:rsid w:val="00DF65BF"/>
    <w:rsid w:val="00E15166"/>
    <w:rsid w:val="00E44721"/>
    <w:rsid w:val="00E54245"/>
    <w:rsid w:val="00E64348"/>
    <w:rsid w:val="00E94460"/>
    <w:rsid w:val="00EE0D71"/>
    <w:rsid w:val="00EE7E54"/>
    <w:rsid w:val="00EF6012"/>
    <w:rsid w:val="00F30D29"/>
    <w:rsid w:val="00F334FD"/>
    <w:rsid w:val="00F81635"/>
    <w:rsid w:val="00F93C91"/>
    <w:rsid w:val="00FC24B5"/>
    <w:rsid w:val="00FD2C27"/>
    <w:rsid w:val="00FE2B42"/>
    <w:rsid w:val="00FF44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3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TEACHER EDUCATION DIVISION of CEC</vt:lpstr>
    </vt:vector>
  </TitlesOfParts>
  <Company>University of South Florida</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DIVISION of CEC</dc:title>
  <dc:creator>mchatton</dc:creator>
  <cp:lastModifiedBy>Karen Voytecki</cp:lastModifiedBy>
  <cp:revision>2</cp:revision>
  <cp:lastPrinted>2016-04-10T15:31:00Z</cp:lastPrinted>
  <dcterms:created xsi:type="dcterms:W3CDTF">2018-02-18T13:39:00Z</dcterms:created>
  <dcterms:modified xsi:type="dcterms:W3CDTF">2018-02-18T13:39:00Z</dcterms:modified>
</cp:coreProperties>
</file>