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6A73708B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3E61AA">
        <w:rPr>
          <w:b/>
        </w:rPr>
        <w:t>November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1E3FE3D4" w:rsidR="009C644D" w:rsidRDefault="003E61AA" w:rsidP="004136D7">
      <w:pPr>
        <w:jc w:val="center"/>
        <w:rPr>
          <w:b/>
        </w:rPr>
      </w:pPr>
      <w:r>
        <w:rPr>
          <w:b/>
        </w:rPr>
        <w:t>FALL</w:t>
      </w:r>
      <w:r w:rsidR="004136D7">
        <w:rPr>
          <w:b/>
        </w:rPr>
        <w:t xml:space="preserve"> </w:t>
      </w:r>
      <w:r w:rsidR="009C644D">
        <w:rPr>
          <w:b/>
        </w:rPr>
        <w:t xml:space="preserve">REPORT of:  </w:t>
      </w:r>
      <w:r w:rsidR="00143E72">
        <w:rPr>
          <w:b/>
          <w:u w:val="single"/>
        </w:rPr>
        <w:t>Representatives to the Representative Assembly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1413FFE7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143E72">
              <w:t xml:space="preserve"> Ruby Owiny and David Bateman</w:t>
            </w:r>
          </w:p>
        </w:tc>
        <w:tc>
          <w:tcPr>
            <w:tcW w:w="4092" w:type="dxa"/>
          </w:tcPr>
          <w:p w14:paraId="1C6410F9" w14:textId="5E4D0A1F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143E72">
              <w:t>11/23/18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4C8A32DC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143E72">
              <w:t xml:space="preserve"> RA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4385E8DF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143E72">
              <w:t xml:space="preserve"> Ruby (2016 – 2018) and David (2017 – 2019)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4AFE81E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4D4DECE9" w:rsidR="00F30D29" w:rsidRDefault="00F30D29" w:rsidP="00EE7E54">
            <w:pPr>
              <w:spacing w:after="0" w:line="240" w:lineRule="auto"/>
            </w:pPr>
            <w:r>
              <w:t>1.</w:t>
            </w:r>
            <w:r w:rsidR="00143E72">
              <w:t xml:space="preserve"> Solicit feedback from TED Presidential Line</w:t>
            </w:r>
            <w:r w:rsidR="00204010">
              <w:t>, Board,</w:t>
            </w:r>
            <w:r w:rsidR="00143E72">
              <w:t xml:space="preserve"> and/or </w:t>
            </w:r>
            <w:r w:rsidR="00204010">
              <w:t xml:space="preserve">general </w:t>
            </w:r>
            <w:r w:rsidR="00143E72">
              <w:t>membership related to RA meeting topics</w:t>
            </w:r>
          </w:p>
          <w:p w14:paraId="3030C8BB" w14:textId="51F53390" w:rsidR="00F30D29" w:rsidRDefault="00F30D29" w:rsidP="00EE7E54">
            <w:pPr>
              <w:spacing w:after="0" w:line="240" w:lineRule="auto"/>
            </w:pPr>
            <w:r>
              <w:t>2.</w:t>
            </w:r>
            <w:r w:rsidR="00143E72">
              <w:t xml:space="preserve"> Attend RA meeting at CEC to represent TED in the discussion on recruitment and retention of special educators</w:t>
            </w:r>
          </w:p>
          <w:p w14:paraId="039A4D2A" w14:textId="46C80B8F" w:rsidR="00F30D29" w:rsidRDefault="00F30D29" w:rsidP="00EE7E54">
            <w:pPr>
              <w:spacing w:after="0" w:line="240" w:lineRule="auto"/>
            </w:pPr>
            <w:r>
              <w:t>3.</w:t>
            </w:r>
            <w:r w:rsidR="00143E72">
              <w:t xml:space="preserve"> Report to TED membership regarding RA meeting outcomes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03703B2E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143E72">
              <w:t xml:space="preserve"> Emailed Karen Voytecki with requests to be sent </w:t>
            </w:r>
          </w:p>
          <w:p w14:paraId="2FD8D275" w14:textId="039AF91B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  <w:r w:rsidR="00143E72">
              <w:t xml:space="preserve"> Attended RA meeting and shared information (Ruby attended 2 hours prior to needing to leave to present; David attended the full session)</w:t>
            </w:r>
          </w:p>
          <w:p w14:paraId="2C0E8CE0" w14:textId="6B53266C" w:rsidR="009C644D" w:rsidRPr="00EE7E54" w:rsidRDefault="009C644D" w:rsidP="00EE7E54">
            <w:pPr>
              <w:spacing w:after="0" w:line="240" w:lineRule="auto"/>
            </w:pPr>
            <w:r w:rsidRPr="00EE7E54">
              <w:t>3.</w:t>
            </w:r>
            <w:r w:rsidR="00143E72">
              <w:t xml:space="preserve"> Report to TED membership through </w:t>
            </w:r>
            <w:proofErr w:type="spellStart"/>
            <w:r w:rsidR="00143E72">
              <w:t>TEDLines</w:t>
            </w:r>
            <w:proofErr w:type="spellEnd"/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418688F3" w:rsidR="00F30D29" w:rsidRDefault="00F30D29" w:rsidP="00EE7E54">
            <w:pPr>
              <w:spacing w:after="0" w:line="240" w:lineRule="auto"/>
            </w:pPr>
            <w:r>
              <w:t>1.</w:t>
            </w:r>
            <w:r w:rsidR="00143E72">
              <w:t xml:space="preserve"> </w:t>
            </w:r>
            <w:r w:rsidR="00204010">
              <w:t>Solicit feedback on the small group discussion topic (The Value of Membership) from the TED Presidential Line, Board and/or general membership to share in the RA Meeting at CEC 2019</w:t>
            </w:r>
          </w:p>
          <w:p w14:paraId="12202872" w14:textId="5E6BB998" w:rsidR="00F30D29" w:rsidRDefault="00F30D29" w:rsidP="00EE7E54">
            <w:pPr>
              <w:spacing w:after="0" w:line="240" w:lineRule="auto"/>
            </w:pPr>
            <w:r>
              <w:t>2.</w:t>
            </w:r>
            <w:r w:rsidR="00143E72">
              <w:t xml:space="preserve"> </w:t>
            </w:r>
            <w:r w:rsidR="00204010">
              <w:t>Attend RA Meeting at CEC 2019 Indianapolis</w:t>
            </w:r>
          </w:p>
          <w:p w14:paraId="500AE801" w14:textId="175428A2" w:rsidR="00F30D29" w:rsidRDefault="00F30D29" w:rsidP="00EE7E54">
            <w:pPr>
              <w:spacing w:after="0" w:line="240" w:lineRule="auto"/>
            </w:pPr>
            <w:r>
              <w:t>3.</w:t>
            </w:r>
            <w:r w:rsidR="00204010">
              <w:t xml:space="preserve"> Report to TED membership regarding RA meeting outcomes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77777777" w:rsidR="00F30D29" w:rsidRDefault="00F30D29" w:rsidP="00EE7E54">
            <w:pPr>
              <w:spacing w:after="0" w:line="240" w:lineRule="auto"/>
            </w:pPr>
            <w:r>
              <w:t>1.</w:t>
            </w:r>
          </w:p>
          <w:p w14:paraId="34C8E26C" w14:textId="77777777" w:rsidR="00F30D29" w:rsidRDefault="00F30D29" w:rsidP="00EE7E54">
            <w:pPr>
              <w:spacing w:after="0" w:line="240" w:lineRule="auto"/>
            </w:pPr>
            <w:r>
              <w:t>2.</w:t>
            </w:r>
          </w:p>
          <w:p w14:paraId="50916101" w14:textId="1EA88E11" w:rsidR="00F30D29" w:rsidRDefault="00F30D29" w:rsidP="00EE7E54">
            <w:pPr>
              <w:spacing w:after="0" w:line="240" w:lineRule="auto"/>
            </w:pPr>
            <w:r>
              <w:t>3.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2A7803B" w14:textId="77777777" w:rsidR="00F30D29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</w:p>
          <w:p w14:paraId="19C26DB5" w14:textId="3EEF25CF" w:rsidR="00204010" w:rsidRPr="00204010" w:rsidRDefault="00204010" w:rsidP="008C268E">
            <w:pPr>
              <w:spacing w:after="0" w:line="240" w:lineRule="auto"/>
            </w:pPr>
            <w:r>
              <w:lastRenderedPageBreak/>
              <w:t xml:space="preserve">As elected representatives of the TED membership, it is our position that in order to accurately represent the views of TED members, we need an effective and efficient method to do </w:t>
            </w:r>
            <w:commentRangeStart w:id="1"/>
            <w:commentRangeStart w:id="2"/>
            <w:r>
              <w:t>this</w:t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2"/>
            <w:r w:rsidR="007939EE">
              <w:rPr>
                <w:rStyle w:val="CommentReference"/>
              </w:rPr>
              <w:commentReference w:id="2"/>
            </w:r>
            <w:r>
              <w:t xml:space="preserve">. 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lastRenderedPageBreak/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56E863C9" w:rsidR="009C644D" w:rsidRPr="00EE7E54" w:rsidRDefault="00204010" w:rsidP="00EE7E54">
            <w:pPr>
              <w:spacing w:after="0" w:line="240" w:lineRule="auto"/>
            </w:pPr>
            <w:r>
              <w:t>Work within subgroup assigned during Representative Assembly; provide feedback via online survey.</w:t>
            </w: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17B2E9B1" w:rsidR="009C644D" w:rsidRPr="00EE7E54" w:rsidRDefault="00204010" w:rsidP="00EE7E54">
            <w:pPr>
              <w:spacing w:after="0" w:line="240" w:lineRule="auto"/>
            </w:pPr>
            <w:r>
              <w:t>Solicit input from members related to the value of CEC membership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</w:t>
            </w:r>
            <w:r w:rsidRPr="00E94460">
              <w:lastRenderedPageBreak/>
              <w:t xml:space="preserve">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9"/>
      <w:footerReference w:type="default" r:id="rId1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crosoft Office User" w:date="2018-11-20T14:58:00Z" w:initials="Office">
    <w:p w14:paraId="1027A191" w14:textId="7B2EE072" w:rsidR="00204010" w:rsidRDefault="00204010">
      <w:pPr>
        <w:pStyle w:val="CommentText"/>
      </w:pPr>
      <w:r>
        <w:rPr>
          <w:rStyle w:val="CommentReference"/>
        </w:rPr>
        <w:annotationRef/>
      </w:r>
      <w:r>
        <w:t>David, do you agree? If so, for a solution, might we ask permission for RAs to send out a survey OR for an email to be sent to the membership simply asking them to email the RAs with their ideas on the topic? That makes it less formal.</w:t>
      </w:r>
    </w:p>
  </w:comment>
  <w:comment w:id="2" w:author="David Bateman" w:date="2018-11-23T15:53:00Z" w:initials="DB">
    <w:p w14:paraId="6588BF34" w14:textId="77777777" w:rsidR="007939EE" w:rsidRDefault="007939EE">
      <w:pPr>
        <w:pStyle w:val="CommentText"/>
      </w:pPr>
      <w:r>
        <w:rPr>
          <w:rStyle w:val="CommentReference"/>
        </w:rPr>
        <w:annotationRef/>
      </w:r>
      <w:r>
        <w:t>I agree. There has got to be a way to get quick feedback.</w:t>
      </w:r>
    </w:p>
    <w:p w14:paraId="4AB4D142" w14:textId="4A1C119F" w:rsidR="007939EE" w:rsidRDefault="007939E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27A19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AE5E5" w14:textId="77777777" w:rsidR="00B1221B" w:rsidRDefault="00B1221B" w:rsidP="003065FA">
      <w:pPr>
        <w:spacing w:after="0" w:line="240" w:lineRule="auto"/>
      </w:pPr>
      <w:r>
        <w:separator/>
      </w:r>
    </w:p>
  </w:endnote>
  <w:endnote w:type="continuationSeparator" w:id="0">
    <w:p w14:paraId="0C27A37D" w14:textId="77777777" w:rsidR="00B1221B" w:rsidRDefault="00B1221B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493" w14:textId="6DF2F75A" w:rsidR="003E61AA" w:rsidRDefault="003E61AA">
    <w:pPr>
      <w:pStyle w:val="Footer"/>
    </w:pPr>
    <w:r>
      <w:t>November,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D047E" w14:textId="77777777" w:rsidR="00B1221B" w:rsidRDefault="00B1221B" w:rsidP="003065FA">
      <w:pPr>
        <w:spacing w:after="0" w:line="240" w:lineRule="auto"/>
      </w:pPr>
      <w:r>
        <w:separator/>
      </w:r>
    </w:p>
  </w:footnote>
  <w:footnote w:type="continuationSeparator" w:id="0">
    <w:p w14:paraId="02BF9D6E" w14:textId="77777777" w:rsidR="00B1221B" w:rsidRDefault="00B1221B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3E3BD5">
      <w:rPr>
        <w:noProof/>
      </w:rPr>
      <w:t>1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43E72"/>
    <w:rsid w:val="001C3FC3"/>
    <w:rsid w:val="00204010"/>
    <w:rsid w:val="00285C6F"/>
    <w:rsid w:val="002E4BE9"/>
    <w:rsid w:val="003065FA"/>
    <w:rsid w:val="00357628"/>
    <w:rsid w:val="003E3BD5"/>
    <w:rsid w:val="003E61AA"/>
    <w:rsid w:val="004136D7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6C0687"/>
    <w:rsid w:val="0072050D"/>
    <w:rsid w:val="0078449D"/>
    <w:rsid w:val="007939EE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B1221B"/>
    <w:rsid w:val="00B248E8"/>
    <w:rsid w:val="00B70181"/>
    <w:rsid w:val="00BB0FE2"/>
    <w:rsid w:val="00BE2EF5"/>
    <w:rsid w:val="00C11775"/>
    <w:rsid w:val="00C8783E"/>
    <w:rsid w:val="00CA6DF6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40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0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01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40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0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01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2018-11-29T20:15:00Z</dcterms:created>
  <dcterms:modified xsi:type="dcterms:W3CDTF">2018-11-29T20:15:00Z</dcterms:modified>
</cp:coreProperties>
</file>