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3A984B6E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A5188F">
        <w:rPr>
          <w:b/>
        </w:rPr>
        <w:t>November</w:t>
      </w:r>
      <w:r w:rsidR="00680C0C">
        <w:rPr>
          <w:b/>
        </w:rPr>
        <w:t xml:space="preserve"> 2017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64760C11" w:rsidR="009C644D" w:rsidRDefault="00A5188F" w:rsidP="00F81635">
      <w:pPr>
        <w:jc w:val="center"/>
        <w:rPr>
          <w:b/>
        </w:rPr>
      </w:pPr>
      <w:r>
        <w:rPr>
          <w:b/>
        </w:rPr>
        <w:t>FALL</w:t>
      </w:r>
      <w:r w:rsidR="009C644D">
        <w:rPr>
          <w:b/>
        </w:rPr>
        <w:t xml:space="preserve"> REPORT of:  </w:t>
      </w:r>
      <w:r w:rsidR="00EB3F5C">
        <w:rPr>
          <w:b/>
          <w:u w:val="single"/>
        </w:rPr>
        <w:t>Publications and Communications Committee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1FB9E1C9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EB3F5C">
              <w:t xml:space="preserve"> Margaret Weiss and Doug Dexter</w:t>
            </w:r>
          </w:p>
        </w:tc>
        <w:tc>
          <w:tcPr>
            <w:tcW w:w="4092" w:type="dxa"/>
          </w:tcPr>
          <w:p w14:paraId="1C6410F9" w14:textId="3917AE4B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EB3F5C">
              <w:t>11/12/17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5C8637A7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EB3F5C">
              <w:t xml:space="preserve"> Co-chair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1707A10F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EB3F5C">
              <w:t xml:space="preserve"> 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4761B6AD" w14:textId="77777777" w:rsidR="00EB3F5C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EB3F5C">
              <w:t xml:space="preserve"> </w:t>
            </w:r>
          </w:p>
          <w:tbl>
            <w:tblPr>
              <w:tblW w:w="2620" w:type="dxa"/>
              <w:tblLook w:val="04A0" w:firstRow="1" w:lastRow="0" w:firstColumn="1" w:lastColumn="0" w:noHBand="0" w:noVBand="1"/>
            </w:tblPr>
            <w:tblGrid>
              <w:gridCol w:w="2620"/>
            </w:tblGrid>
            <w:tr w:rsidR="00EB3F5C" w:rsidRPr="00EB3F5C" w14:paraId="303BC231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0AA9D422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Cahill, Alice</w:t>
                  </w:r>
                </w:p>
              </w:tc>
            </w:tr>
            <w:tr w:rsidR="00EB3F5C" w:rsidRPr="00EB3F5C" w14:paraId="2A56F63A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6600"/>
                  <w:noWrap/>
                  <w:vAlign w:val="bottom"/>
                  <w:hideMark/>
                </w:tcPr>
                <w:p w14:paraId="7F95A139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Cook, </w:t>
                  </w: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Lysandra</w:t>
                  </w:r>
                  <w:proofErr w:type="spellEnd"/>
                </w:p>
              </w:tc>
            </w:tr>
            <w:tr w:rsidR="00EB3F5C" w:rsidRPr="00EB3F5C" w14:paraId="1FF1097E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6600"/>
                  <w:noWrap/>
                  <w:vAlign w:val="bottom"/>
                  <w:hideMark/>
                </w:tcPr>
                <w:p w14:paraId="6530E5E9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Prussing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Jaylia</w:t>
                  </w:r>
                  <w:proofErr w:type="spellEnd"/>
                </w:p>
              </w:tc>
            </w:tr>
            <w:tr w:rsidR="00EB3F5C" w:rsidRPr="00EB3F5C" w14:paraId="6636480A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7D05E52F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Lyon, Kristin</w:t>
                  </w:r>
                </w:p>
              </w:tc>
            </w:tr>
            <w:tr w:rsidR="00EB3F5C" w:rsidRPr="00EB3F5C" w14:paraId="1E123C75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6600"/>
                  <w:noWrap/>
                  <w:vAlign w:val="bottom"/>
                  <w:hideMark/>
                </w:tcPr>
                <w:p w14:paraId="4B768D29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Potts, Elizabeth</w:t>
                  </w:r>
                </w:p>
              </w:tc>
            </w:tr>
            <w:tr w:rsidR="00EB3F5C" w:rsidRPr="00EB3F5C" w14:paraId="49E02A98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6600"/>
                  <w:noWrap/>
                  <w:vAlign w:val="bottom"/>
                  <w:hideMark/>
                </w:tcPr>
                <w:p w14:paraId="3CA610D2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Clarke, Laura</w:t>
                  </w:r>
                </w:p>
              </w:tc>
            </w:tr>
            <w:tr w:rsidR="00EB3F5C" w:rsidRPr="00EB3F5C" w14:paraId="18B5736F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37CEEF0C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Gushanas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Christina</w:t>
                  </w:r>
                </w:p>
              </w:tc>
            </w:tr>
            <w:tr w:rsidR="00EB3F5C" w:rsidRPr="00EB3F5C" w14:paraId="77AA8355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041A1529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Driver, Melissa</w:t>
                  </w:r>
                </w:p>
              </w:tc>
            </w:tr>
            <w:tr w:rsidR="00EB3F5C" w:rsidRPr="00EB3F5C" w14:paraId="59BEFEFF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637D51FB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Bostic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Karen</w:t>
                  </w:r>
                </w:p>
              </w:tc>
            </w:tr>
            <w:tr w:rsidR="00EB3F5C" w:rsidRPr="00EB3F5C" w14:paraId="0C8CEC3A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0F495D4C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McKenna, John</w:t>
                  </w:r>
                </w:p>
              </w:tc>
            </w:tr>
            <w:tr w:rsidR="00EB3F5C" w:rsidRPr="00EB3F5C" w14:paraId="18D9BE70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54F28B7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Hutto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Lori</w:t>
                  </w:r>
                </w:p>
              </w:tc>
            </w:tr>
            <w:tr w:rsidR="00EB3F5C" w:rsidRPr="00EB3F5C" w14:paraId="5D08646F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746B8CE0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Reid, Linda</w:t>
                  </w:r>
                </w:p>
              </w:tc>
            </w:tr>
            <w:tr w:rsidR="00EB3F5C" w:rsidRPr="00EB3F5C" w14:paraId="3239434A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2601E84B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Jozwik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Sara</w:t>
                  </w:r>
                </w:p>
              </w:tc>
            </w:tr>
            <w:tr w:rsidR="00EB3F5C" w:rsidRPr="00EB3F5C" w14:paraId="2F71FDB6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59D730A5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Caruana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Vicki</w:t>
                  </w:r>
                </w:p>
              </w:tc>
            </w:tr>
            <w:tr w:rsidR="00EB3F5C" w:rsidRPr="00EB3F5C" w14:paraId="1914ABC4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431F0BCE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Bogan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Jane</w:t>
                  </w:r>
                </w:p>
              </w:tc>
            </w:tr>
            <w:tr w:rsidR="00EB3F5C" w:rsidRPr="00EB3F5C" w14:paraId="400AB817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490E2E15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Markelz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Andy</w:t>
                  </w:r>
                </w:p>
              </w:tc>
            </w:tr>
            <w:tr w:rsidR="00EB3F5C" w:rsidRPr="00EB3F5C" w14:paraId="565F1A44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764529BC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Bondie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Rhonda</w:t>
                  </w:r>
                </w:p>
              </w:tc>
            </w:tr>
            <w:tr w:rsidR="00EB3F5C" w:rsidRPr="00EB3F5C" w14:paraId="4B132F95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97F7E0B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Fowler, Susan</w:t>
                  </w:r>
                </w:p>
              </w:tc>
            </w:tr>
            <w:tr w:rsidR="00EB3F5C" w:rsidRPr="00EB3F5C" w14:paraId="5B7E865E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3A153AD3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Hollo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Alexandra</w:t>
                  </w:r>
                </w:p>
              </w:tc>
            </w:tr>
            <w:tr w:rsidR="00EB3F5C" w:rsidRPr="00EB3F5C" w14:paraId="314F8FD1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FF5BC8F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Mehta, </w:t>
                  </w: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Smita</w:t>
                  </w:r>
                  <w:proofErr w:type="spellEnd"/>
                </w:p>
              </w:tc>
            </w:tr>
            <w:tr w:rsidR="00EB3F5C" w:rsidRPr="00EB3F5C" w14:paraId="2E8DCC46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544D24E8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Giblin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Janis</w:t>
                  </w:r>
                </w:p>
              </w:tc>
            </w:tr>
            <w:tr w:rsidR="00EB3F5C" w:rsidRPr="00EB3F5C" w14:paraId="55B5A60E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0E253CD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Romig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John</w:t>
                  </w:r>
                </w:p>
              </w:tc>
            </w:tr>
            <w:tr w:rsidR="00EB3F5C" w:rsidRPr="00EB3F5C" w14:paraId="6952CEC9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34B044F9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Whitney, Jeremy (Todd)</w:t>
                  </w:r>
                </w:p>
              </w:tc>
            </w:tr>
            <w:tr w:rsidR="00EB3F5C" w:rsidRPr="00EB3F5C" w14:paraId="61C7932D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28D3D60E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Ewoldt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Kathy</w:t>
                  </w:r>
                </w:p>
              </w:tc>
            </w:tr>
            <w:tr w:rsidR="00EB3F5C" w:rsidRPr="00EB3F5C" w14:paraId="27DE395D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4066191D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Hamlin, Dawn</w:t>
                  </w:r>
                </w:p>
              </w:tc>
            </w:tr>
            <w:tr w:rsidR="00EB3F5C" w:rsidRPr="00EB3F5C" w14:paraId="513D1DB2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34B77BC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Snidarich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Stephanie</w:t>
                  </w:r>
                </w:p>
              </w:tc>
            </w:tr>
            <w:tr w:rsidR="00EB3F5C" w:rsidRPr="00EB3F5C" w14:paraId="6006E212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30A90A8F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Kaufman, Roberta</w:t>
                  </w:r>
                </w:p>
              </w:tc>
            </w:tr>
          </w:tbl>
          <w:p w14:paraId="1BCCC2DF" w14:textId="4798AE40" w:rsidR="00F30D29" w:rsidRPr="00EE7E54" w:rsidRDefault="00F30D29" w:rsidP="00EE7E54">
            <w:pPr>
              <w:spacing w:after="0" w:line="240" w:lineRule="auto"/>
            </w:pP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031BA961" w:rsidR="00F30D29" w:rsidRDefault="00F30D29" w:rsidP="00EE7E54">
            <w:pPr>
              <w:spacing w:after="0" w:line="240" w:lineRule="auto"/>
            </w:pPr>
            <w:r>
              <w:lastRenderedPageBreak/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EB3F5C">
              <w:t xml:space="preserve"> </w:t>
            </w:r>
            <w:proofErr w:type="spellStart"/>
            <w:r w:rsidR="00EB3F5C">
              <w:t>Lysandra</w:t>
            </w:r>
            <w:proofErr w:type="spellEnd"/>
            <w:r w:rsidR="00EB3F5C">
              <w:t xml:space="preserve"> Cook, Beth Potts, John </w:t>
            </w:r>
            <w:proofErr w:type="spellStart"/>
            <w:r w:rsidR="00EB3F5C">
              <w:t>Romig</w:t>
            </w:r>
            <w:proofErr w:type="spellEnd"/>
            <w:r w:rsidR="00EB3F5C">
              <w:t>, Melissa Driver, Wendy Rodgers, Hannah Matthews, Peggy Weiss, Holly Lane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573DA3BC" w:rsidR="00F30D29" w:rsidRDefault="00F30D29" w:rsidP="00EE7E54">
            <w:pPr>
              <w:spacing w:after="0" w:line="240" w:lineRule="auto"/>
            </w:pPr>
            <w:r>
              <w:t>1.</w:t>
            </w:r>
            <w:r w:rsidR="00EB3F5C">
              <w:t xml:space="preserve"> Produce publications that are the voice and face of TED</w:t>
            </w:r>
          </w:p>
          <w:p w14:paraId="3030C8BB" w14:textId="72BF57A9" w:rsidR="00F30D29" w:rsidRDefault="00F30D29" w:rsidP="00EE7E54">
            <w:pPr>
              <w:spacing w:after="0" w:line="240" w:lineRule="auto"/>
            </w:pPr>
            <w:r>
              <w:t>2.</w:t>
            </w:r>
            <w:r w:rsidR="00EB3F5C">
              <w:t xml:space="preserve"> Identify potential ways to disseminate TED information</w:t>
            </w:r>
          </w:p>
          <w:p w14:paraId="039A4D2A" w14:textId="3192E29C" w:rsidR="00F30D29" w:rsidRDefault="00F30D29" w:rsidP="00EE7E54">
            <w:pPr>
              <w:spacing w:after="0" w:line="240" w:lineRule="auto"/>
            </w:pPr>
            <w:r>
              <w:t>3.</w:t>
            </w:r>
            <w:r w:rsidR="00EB3F5C">
              <w:t xml:space="preserve"> Work with other committees to develop a process for publication materials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0A01476D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288C6FCA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EB3F5C">
              <w:t xml:space="preserve"> Reviewed TED website and identified strengths and weaknesses; offered suggestions (submitted to Holly Lane in August/Sept)</w:t>
            </w:r>
          </w:p>
          <w:p w14:paraId="2FD8D275" w14:textId="2EA95227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EB3F5C">
              <w:t xml:space="preserve"> Reviewed and developed draft policy for social media (submitted to Holly Lane)</w:t>
            </w:r>
          </w:p>
          <w:p w14:paraId="30C17DBB" w14:textId="77777777" w:rsidR="009C644D" w:rsidRDefault="009C644D" w:rsidP="00EE7E54">
            <w:pPr>
              <w:spacing w:after="0" w:line="240" w:lineRule="auto"/>
            </w:pPr>
            <w:r w:rsidRPr="00EE7E54">
              <w:t>3.</w:t>
            </w:r>
            <w:r w:rsidR="00EB3F5C">
              <w:t xml:space="preserve"> Developed draft template for research brief (submitted to Holly Lane and Melinda </w:t>
            </w:r>
            <w:proofErr w:type="spellStart"/>
            <w:r w:rsidR="00EB3F5C">
              <w:t>Leko</w:t>
            </w:r>
            <w:proofErr w:type="spellEnd"/>
            <w:r w:rsidR="00EB3F5C">
              <w:t>)</w:t>
            </w:r>
          </w:p>
          <w:p w14:paraId="2C0E8CE0" w14:textId="6E1DE7ED" w:rsidR="00EB3F5C" w:rsidRPr="00EE7E54" w:rsidRDefault="00EB3F5C" w:rsidP="00EE7E54">
            <w:pPr>
              <w:spacing w:after="0" w:line="240" w:lineRule="auto"/>
            </w:pPr>
            <w:r>
              <w:t xml:space="preserve">4. </w:t>
            </w:r>
            <w:proofErr w:type="gramStart"/>
            <w:r>
              <w:t>determined</w:t>
            </w:r>
            <w:proofErr w:type="gramEnd"/>
            <w:r>
              <w:t xml:space="preserve"> Publication Award Winner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03F9580F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25A771E3" w:rsidR="00F30D29" w:rsidRDefault="00F30D29" w:rsidP="00EE7E54">
            <w:pPr>
              <w:spacing w:after="0" w:line="240" w:lineRule="auto"/>
            </w:pPr>
            <w:r>
              <w:t>1.</w:t>
            </w:r>
            <w:r w:rsidR="00EB3F5C">
              <w:t xml:space="preserve"> Make recommendations for process for publication of briefs and other TED materials; participate as determined by Board</w:t>
            </w:r>
          </w:p>
          <w:p w14:paraId="12202872" w14:textId="23C8D102" w:rsidR="00F30D29" w:rsidRDefault="00F30D29" w:rsidP="00EE7E54">
            <w:pPr>
              <w:spacing w:after="0" w:line="240" w:lineRule="auto"/>
            </w:pPr>
            <w:r>
              <w:t>2.</w:t>
            </w:r>
            <w:r w:rsidR="00EB3F5C">
              <w:t xml:space="preserve"> </w:t>
            </w:r>
            <w:proofErr w:type="gramStart"/>
            <w:r w:rsidR="00EB3F5C">
              <w:t>talk</w:t>
            </w:r>
            <w:proofErr w:type="gramEnd"/>
            <w:r w:rsidR="00EB3F5C">
              <w:t xml:space="preserve"> with other committees about ideas generated for dissemination topics such as teacher shortages, myth busters</w:t>
            </w:r>
          </w:p>
          <w:p w14:paraId="784180DB" w14:textId="77777777" w:rsidR="00F30D29" w:rsidRDefault="00F30D29" w:rsidP="00EE7E54">
            <w:pPr>
              <w:spacing w:after="0" w:line="240" w:lineRule="auto"/>
            </w:pPr>
            <w:r>
              <w:t>3.</w:t>
            </w:r>
            <w:r w:rsidR="00EB3F5C">
              <w:t xml:space="preserve"> </w:t>
            </w:r>
            <w:proofErr w:type="gramStart"/>
            <w:r w:rsidR="00EB3F5C">
              <w:t>determine</w:t>
            </w:r>
            <w:proofErr w:type="gramEnd"/>
            <w:r w:rsidR="00EB3F5C">
              <w:t xml:space="preserve"> a dissemination pipeline—where to send things and how</w:t>
            </w:r>
          </w:p>
          <w:p w14:paraId="500AE801" w14:textId="0FB3ECBA" w:rsidR="00EB3F5C" w:rsidRDefault="00EB3F5C" w:rsidP="00EE7E54">
            <w:pPr>
              <w:spacing w:after="0" w:line="240" w:lineRule="auto"/>
            </w:pPr>
            <w:r>
              <w:t xml:space="preserve">4. </w:t>
            </w:r>
            <w:proofErr w:type="gramStart"/>
            <w:r>
              <w:t>identify</w:t>
            </w:r>
            <w:proofErr w:type="gramEnd"/>
            <w:r>
              <w:t xml:space="preserve"> TED resources that can be used for more publication material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3CF5E755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048D54AB" w14:textId="564E39C3" w:rsidR="00EB3F5C" w:rsidRDefault="00F30D29" w:rsidP="00EE7E54">
            <w:pPr>
              <w:spacing w:after="0" w:line="240" w:lineRule="auto"/>
            </w:pPr>
            <w:r>
              <w:t>1.</w:t>
            </w:r>
            <w:r w:rsidR="00EB3F5C">
              <w:t xml:space="preserve"> </w:t>
            </w:r>
            <w:proofErr w:type="spellStart"/>
            <w:proofErr w:type="gramStart"/>
            <w:r w:rsidR="00EB3F5C">
              <w:t>mythbusters</w:t>
            </w:r>
            <w:proofErr w:type="spellEnd"/>
            <w:proofErr w:type="gramEnd"/>
            <w:r w:rsidR="00EB3F5C">
              <w:t xml:space="preserve"> product</w:t>
            </w:r>
          </w:p>
          <w:p w14:paraId="34C8E26C" w14:textId="120AC1D6" w:rsidR="00F30D29" w:rsidRDefault="00F30D29" w:rsidP="00EE7E54">
            <w:pPr>
              <w:spacing w:after="0" w:line="240" w:lineRule="auto"/>
            </w:pPr>
            <w:r>
              <w:t>2.</w:t>
            </w:r>
            <w:r w:rsidR="00EB3F5C">
              <w:t xml:space="preserve"> </w:t>
            </w:r>
            <w:proofErr w:type="gramStart"/>
            <w:r w:rsidR="00EB3F5C">
              <w:t>detail</w:t>
            </w:r>
            <w:proofErr w:type="gramEnd"/>
            <w:r w:rsidR="00EB3F5C">
              <w:t xml:space="preserve"> of topics and TED sources for briefs</w:t>
            </w:r>
          </w:p>
          <w:p w14:paraId="50916101" w14:textId="41BAF9F8" w:rsidR="00F30D29" w:rsidRDefault="00F30D29" w:rsidP="00EE7E54">
            <w:pPr>
              <w:spacing w:after="0" w:line="240" w:lineRule="auto"/>
            </w:pPr>
            <w:r>
              <w:t>3.</w:t>
            </w:r>
            <w:r w:rsidR="00EB3F5C">
              <w:t xml:space="preserve"> </w:t>
            </w:r>
            <w:proofErr w:type="gramStart"/>
            <w:r w:rsidR="00EB3F5C">
              <w:t>dissemination</w:t>
            </w:r>
            <w:proofErr w:type="gramEnd"/>
            <w:r w:rsidR="00EB3F5C">
              <w:t xml:space="preserve"> outlets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3D148705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EB3F5C">
              <w:rPr>
                <w:b/>
              </w:rPr>
              <w:t xml:space="preserve"> communication with other committees; names of leaders of those committees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578CA22F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EB3F5C">
              <w:rPr>
                <w:b/>
              </w:rPr>
              <w:t xml:space="preserve"> myth busters, process for vetting/editing of publications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lastRenderedPageBreak/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DACFA1D" w14:textId="77777777" w:rsidR="009C644D" w:rsidRDefault="00EB3F5C" w:rsidP="00EE7E54">
            <w:pPr>
              <w:spacing w:after="0" w:line="240" w:lineRule="auto"/>
            </w:pPr>
            <w:r>
              <w:t>Review of website as outreach mechanism for professional development—ideas sent to Holly Lane</w:t>
            </w:r>
          </w:p>
          <w:p w14:paraId="192C67E8" w14:textId="3C821D71" w:rsidR="00EB3F5C" w:rsidRPr="00EE7E54" w:rsidRDefault="00EB3F5C" w:rsidP="00EE7E54">
            <w:pPr>
              <w:spacing w:after="0" w:line="240" w:lineRule="auto"/>
            </w:pPr>
            <w:r>
              <w:t xml:space="preserve">Research brief template suggested—ideas sent to Melinda </w:t>
            </w:r>
            <w:proofErr w:type="spellStart"/>
            <w:r>
              <w:t>Leko</w:t>
            </w:r>
            <w:proofErr w:type="spellEnd"/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1003F671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72AEB94" w14:textId="77777777" w:rsidR="009C644D" w:rsidRDefault="00EB3F5C" w:rsidP="00EE7E54">
            <w:pPr>
              <w:spacing w:after="0" w:line="240" w:lineRule="auto"/>
            </w:pPr>
            <w:r>
              <w:t>Social media policy draft developed—sent to Holly Lane</w:t>
            </w:r>
          </w:p>
          <w:p w14:paraId="1F361B96" w14:textId="649C390C" w:rsidR="00EB3F5C" w:rsidRPr="00EE7E54" w:rsidRDefault="00EB3F5C" w:rsidP="00EE7E54">
            <w:pPr>
              <w:spacing w:after="0" w:line="240" w:lineRule="auto"/>
            </w:pPr>
            <w:r>
              <w:t>Publications award determined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11738110" w:rsidR="009C644D" w:rsidRPr="00EE7E54" w:rsidRDefault="00EB3F5C" w:rsidP="00EE7E54">
            <w:pPr>
              <w:spacing w:after="0" w:line="240" w:lineRule="auto"/>
            </w:pPr>
            <w:r>
              <w:t xml:space="preserve">Research brief template suggested—ideas sent to Melinda </w:t>
            </w:r>
            <w:proofErr w:type="spellStart"/>
            <w:r>
              <w:t>Leko</w:t>
            </w:r>
            <w:proofErr w:type="spellEnd"/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3B87F59" w14:textId="77777777" w:rsidR="00EB3F5C" w:rsidRDefault="00EB3F5C" w:rsidP="00EB3F5C">
            <w:pPr>
              <w:spacing w:after="0" w:line="240" w:lineRule="auto"/>
            </w:pPr>
            <w:r>
              <w:t>Review of website as outreach mechanism for professional development—ideas sent to Holly Lane</w:t>
            </w:r>
          </w:p>
          <w:p w14:paraId="3C1A5D04" w14:textId="77777777" w:rsidR="009C644D" w:rsidRDefault="00EB3F5C" w:rsidP="00EB3F5C">
            <w:pPr>
              <w:spacing w:after="0" w:line="240" w:lineRule="auto"/>
            </w:pPr>
            <w:r>
              <w:t xml:space="preserve">Research brief template suggested—ideas sent to Melinda </w:t>
            </w:r>
            <w:proofErr w:type="spellStart"/>
            <w:r>
              <w:t>Leko</w:t>
            </w:r>
            <w:proofErr w:type="spellEnd"/>
          </w:p>
          <w:p w14:paraId="177952B7" w14:textId="5A6F4655" w:rsidR="00EB3F5C" w:rsidRPr="00EE7E54" w:rsidRDefault="00EB3F5C" w:rsidP="00EB3F5C">
            <w:pPr>
              <w:spacing w:after="0" w:line="240" w:lineRule="auto"/>
            </w:pPr>
            <w:r>
              <w:t>Publications award determined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7DE6D958" w14:textId="77777777" w:rsidR="00EB3F5C" w:rsidRDefault="00EB3F5C" w:rsidP="00EB3F5C">
            <w:pPr>
              <w:spacing w:after="0" w:line="240" w:lineRule="auto"/>
            </w:pPr>
            <w:r>
              <w:t>Social media policy draft developed—sent to Holly Lane</w:t>
            </w:r>
          </w:p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2B4B" w14:textId="77777777" w:rsidR="008C268E" w:rsidRDefault="008C268E" w:rsidP="003065FA">
      <w:pPr>
        <w:spacing w:after="0" w:line="240" w:lineRule="auto"/>
      </w:pPr>
      <w:r>
        <w:separator/>
      </w:r>
    </w:p>
  </w:endnote>
  <w:endnote w:type="continuationSeparator" w:id="0">
    <w:p w14:paraId="25C86836" w14:textId="77777777" w:rsidR="008C268E" w:rsidRDefault="008C268E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3EDFDA61" w:rsidR="008C268E" w:rsidRDefault="00A5188F">
    <w:pPr>
      <w:pStyle w:val="Footer"/>
    </w:pPr>
    <w:r>
      <w:t>November,</w:t>
    </w:r>
    <w:r w:rsidR="00680C0C"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FF21C" w14:textId="77777777" w:rsidR="008C268E" w:rsidRDefault="008C268E" w:rsidP="003065FA">
      <w:pPr>
        <w:spacing w:after="0" w:line="240" w:lineRule="auto"/>
      </w:pPr>
      <w:r>
        <w:separator/>
      </w:r>
    </w:p>
  </w:footnote>
  <w:footnote w:type="continuationSeparator" w:id="0">
    <w:p w14:paraId="1398915D" w14:textId="77777777" w:rsidR="008C268E" w:rsidRDefault="008C268E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4F7F30">
      <w:rPr>
        <w:noProof/>
      </w:rPr>
      <w:t>3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E4BE9"/>
    <w:rsid w:val="003065FA"/>
    <w:rsid w:val="00357628"/>
    <w:rsid w:val="004F56E0"/>
    <w:rsid w:val="004F7F30"/>
    <w:rsid w:val="00510939"/>
    <w:rsid w:val="00530C01"/>
    <w:rsid w:val="005C51E4"/>
    <w:rsid w:val="006014C7"/>
    <w:rsid w:val="00603866"/>
    <w:rsid w:val="00662EDD"/>
    <w:rsid w:val="00662FC6"/>
    <w:rsid w:val="00680C0C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B248E8"/>
    <w:rsid w:val="00B70181"/>
    <w:rsid w:val="00BB0FE2"/>
    <w:rsid w:val="00BE2EF5"/>
    <w:rsid w:val="00C11775"/>
    <w:rsid w:val="00C8783E"/>
    <w:rsid w:val="00CA6DF6"/>
    <w:rsid w:val="00E15166"/>
    <w:rsid w:val="00E44721"/>
    <w:rsid w:val="00E54245"/>
    <w:rsid w:val="00E94460"/>
    <w:rsid w:val="00EB3F5C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2017-11-18T23:26:00Z</dcterms:created>
  <dcterms:modified xsi:type="dcterms:W3CDTF">2017-11-18T23:26:00Z</dcterms:modified>
</cp:coreProperties>
</file>